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Tr="000355BF">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463221">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E4342A" w:rsidTr="00E4342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4342A" w:rsidTr="00E4342A">
        <w:trPr>
          <w:cantSplit/>
          <w:trHeight w:val="612"/>
        </w:trPr>
        <w:tc>
          <w:tcPr>
            <w:tcW w:w="1308" w:type="dxa"/>
            <w:vMerge/>
            <w:tcBorders>
              <w:left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2</w:t>
            </w:r>
            <w:r w:rsidRPr="009E6AA1">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E4342A">
        <w:trPr>
          <w:cantSplit/>
          <w:trHeight w:val="612"/>
        </w:trPr>
        <w:tc>
          <w:tcPr>
            <w:tcW w:w="1308" w:type="dxa"/>
            <w:vMerge/>
            <w:tcBorders>
              <w:left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E4342A">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事業者は、指定居宅サービスを提供するに当たっては、法第</w:t>
            </w:r>
            <w:r w:rsidRPr="009E6AA1">
              <w:rPr>
                <w:rFonts w:ascii="ＭＳ 明朝" w:eastAsia="ＭＳ 明朝" w:cs="ＭＳ 明朝"/>
                <w:color w:val="000000"/>
                <w:kern w:val="0"/>
                <w:sz w:val="18"/>
                <w:szCs w:val="18"/>
              </w:rPr>
              <w:t>118</w:t>
            </w:r>
            <w:r w:rsidRPr="009E6AA1">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p w:rsidR="00AA69F1" w:rsidRDefault="00AA69F1"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AA69F1" w:rsidRDefault="00AA69F1"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となっ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130</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4342A" w:rsidRPr="000C0F66" w:rsidTr="00CC40B8">
        <w:trPr>
          <w:cantSplit/>
          <w:trHeight w:val="245"/>
        </w:trPr>
        <w:tc>
          <w:tcPr>
            <w:tcW w:w="10829" w:type="dxa"/>
            <w:gridSpan w:val="8"/>
            <w:tcBorders>
              <w:top w:val="single" w:sz="6" w:space="0" w:color="auto"/>
              <w:left w:val="single" w:sz="6" w:space="0" w:color="auto"/>
              <w:bottom w:val="single" w:sz="4" w:space="0" w:color="auto"/>
              <w:right w:val="single" w:sz="6" w:space="0" w:color="auto"/>
            </w:tcBorders>
            <w:shd w:val="clear" w:color="auto" w:fill="808080" w:themeFill="background1" w:themeFillShade="80"/>
          </w:tcPr>
          <w:p w:rsidR="00E4342A" w:rsidRPr="000C0F66" w:rsidRDefault="00E4342A" w:rsidP="00E4342A">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t>Ⅱ　人員に関する基準</w:t>
            </w:r>
          </w:p>
        </w:tc>
      </w:tr>
      <w:tr w:rsidR="00E4342A" w:rsidTr="00E4342A">
        <w:trPr>
          <w:cantSplit/>
          <w:trHeight w:val="612"/>
        </w:trPr>
        <w:tc>
          <w:tcPr>
            <w:tcW w:w="1308" w:type="dxa"/>
            <w:tcBorders>
              <w:top w:val="single" w:sz="4" w:space="0" w:color="auto"/>
              <w:left w:val="single" w:sz="4"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従業者の員数</w:t>
            </w:r>
          </w:p>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医師</w:t>
            </w:r>
            <w:r>
              <w:rPr>
                <w:rFonts w:ascii="ＭＳ ゴシック" w:eastAsia="ＭＳ ゴシック" w:cs="ＭＳ ゴシック"/>
                <w:color w:val="000000"/>
                <w:kern w:val="0"/>
                <w:sz w:val="18"/>
                <w:szCs w:val="18"/>
              </w:rPr>
              <w:t>)</w:t>
            </w:r>
          </w:p>
        </w:tc>
        <w:tc>
          <w:tcPr>
            <w:tcW w:w="291" w:type="dxa"/>
            <w:tcBorders>
              <w:top w:val="single" w:sz="4"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１以上配置しているか。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※併設本体施設に配置されている場合であって、当該施設の事業に支障がない場合は兼務可。</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⑴②ロ</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single" w:sz="4" w:space="0" w:color="auto"/>
              <w:right w:val="single" w:sz="4"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E4342A" w:rsidTr="00E4342A">
        <w:trPr>
          <w:cantSplit/>
          <w:trHeight w:val="612"/>
        </w:trPr>
        <w:tc>
          <w:tcPr>
            <w:tcW w:w="1308" w:type="dxa"/>
            <w:vMerge w:val="restart"/>
            <w:tcBorders>
              <w:top w:val="single" w:sz="6" w:space="0" w:color="auto"/>
              <w:left w:val="single" w:sz="4"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生活相談員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常勤換算方法で、利用者の数が</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又はその端数を増すごとに１以上配置しているか。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4"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E4342A">
        <w:trPr>
          <w:cantSplit/>
          <w:trHeight w:val="612"/>
        </w:trPr>
        <w:tc>
          <w:tcPr>
            <w:tcW w:w="1308" w:type="dxa"/>
            <w:vMerge/>
            <w:tcBorders>
              <w:left w:val="single" w:sz="4" w:space="0" w:color="auto"/>
              <w:bottom w:val="single" w:sz="4"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生活相談員は、社会福祉主事任用資格を有する者又はこれらと同等以上の能力を有すると認められる者となっているか。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【生活相談員の資格要件】</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①社会福祉士</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②社会福祉主事任用資格</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③精神保健福祉士</w:t>
            </w:r>
          </w:p>
          <w:p w:rsidR="00E4342A" w:rsidRDefault="00E4342A" w:rsidP="00E4342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④その他、これらと同等の能力を有すると認められる次のいずれかに該当する者</w:t>
            </w:r>
          </w:p>
          <w:p w:rsidR="00E4342A" w:rsidRPr="00C663EB" w:rsidRDefault="00312804" w:rsidP="00C663EB">
            <w:pPr>
              <w:spacing w:line="220" w:lineRule="exact"/>
              <w:ind w:firstLineChars="100" w:firstLine="180"/>
              <w:rPr>
                <w:rFonts w:ascii="ＭＳ 明朝" w:eastAsia="ＭＳ 明朝" w:hAnsi="ＭＳ 明朝"/>
                <w:sz w:val="18"/>
                <w:szCs w:val="18"/>
              </w:rPr>
            </w:pPr>
            <w:r w:rsidRPr="00C663EB">
              <w:rPr>
                <w:rFonts w:ascii="ＭＳ 明朝" w:eastAsia="ＭＳ 明朝" w:hAnsi="ＭＳ 明朝" w:hint="eastAsia"/>
                <w:sz w:val="18"/>
                <w:szCs w:val="18"/>
              </w:rPr>
              <w:t>・</w:t>
            </w:r>
            <w:r w:rsidR="00E4342A" w:rsidRPr="00C663EB">
              <w:rPr>
                <w:rFonts w:ascii="ＭＳ 明朝" w:eastAsia="ＭＳ 明朝" w:hAnsi="ＭＳ 明朝" w:hint="eastAsia"/>
                <w:sz w:val="18"/>
                <w:szCs w:val="18"/>
              </w:rPr>
              <w:t>介護支援専門員</w:t>
            </w:r>
          </w:p>
          <w:p w:rsidR="00C663EB" w:rsidRPr="00C663EB" w:rsidRDefault="00312804" w:rsidP="00C663EB">
            <w:pPr>
              <w:spacing w:line="220" w:lineRule="exact"/>
              <w:ind w:firstLineChars="100" w:firstLine="180"/>
              <w:rPr>
                <w:rFonts w:ascii="ＭＳ 明朝" w:eastAsia="ＭＳ 明朝" w:hAnsi="ＭＳ 明朝"/>
                <w:sz w:val="18"/>
                <w:szCs w:val="18"/>
              </w:rPr>
            </w:pPr>
            <w:r w:rsidRPr="00C663EB">
              <w:rPr>
                <w:rFonts w:ascii="ＭＳ 明朝" w:eastAsia="ＭＳ 明朝" w:hAnsi="ＭＳ 明朝" w:hint="eastAsia"/>
                <w:sz w:val="18"/>
                <w:szCs w:val="18"/>
              </w:rPr>
              <w:t>・</w:t>
            </w:r>
            <w:r w:rsidR="00E4342A" w:rsidRPr="00C663EB">
              <w:rPr>
                <w:rFonts w:ascii="ＭＳ 明朝" w:eastAsia="ＭＳ 明朝" w:hAnsi="ＭＳ 明朝" w:hint="eastAsia"/>
                <w:sz w:val="18"/>
                <w:szCs w:val="18"/>
              </w:rPr>
              <w:t>介護福祉士</w:t>
            </w:r>
          </w:p>
          <w:p w:rsidR="00C663EB" w:rsidRPr="00C663EB" w:rsidRDefault="00C663EB" w:rsidP="00C663EB">
            <w:pPr>
              <w:spacing w:line="220" w:lineRule="exact"/>
              <w:ind w:firstLineChars="100" w:firstLine="180"/>
              <w:rPr>
                <w:rFonts w:ascii="ＭＳ 明朝" w:eastAsia="ＭＳ 明朝" w:hAnsi="ＭＳ 明朝"/>
                <w:sz w:val="18"/>
                <w:szCs w:val="18"/>
              </w:rPr>
            </w:pPr>
            <w:r w:rsidRPr="00C663EB">
              <w:rPr>
                <w:rFonts w:ascii="ＭＳ 明朝" w:eastAsia="ＭＳ 明朝" w:hAnsi="ＭＳ 明朝" w:hint="eastAsia"/>
                <w:sz w:val="18"/>
                <w:szCs w:val="18"/>
              </w:rPr>
              <w:t>・</w:t>
            </w:r>
            <w:r w:rsidR="00E4342A" w:rsidRPr="00C663EB">
              <w:rPr>
                <w:rFonts w:ascii="ＭＳ 明朝" w:eastAsia="ＭＳ 明朝" w:hAnsi="ＭＳ 明朝" w:hint="eastAsia"/>
                <w:sz w:val="18"/>
                <w:szCs w:val="18"/>
              </w:rPr>
              <w:t>社会福祉施設等で</w:t>
            </w:r>
            <w:r w:rsidRPr="00C663EB">
              <w:rPr>
                <w:rFonts w:ascii="ＭＳ 明朝" w:eastAsia="ＭＳ 明朝" w:hAnsi="ＭＳ 明朝" w:hint="eastAsia"/>
                <w:sz w:val="18"/>
                <w:szCs w:val="18"/>
              </w:rPr>
              <w:t>２</w:t>
            </w:r>
            <w:r w:rsidR="00E4342A" w:rsidRPr="00C663EB">
              <w:rPr>
                <w:rFonts w:ascii="ＭＳ 明朝" w:eastAsia="ＭＳ 明朝" w:hAnsi="ＭＳ 明朝" w:hint="eastAsia"/>
                <w:sz w:val="18"/>
                <w:szCs w:val="18"/>
              </w:rPr>
              <w:t>年以上介護業務又は相談業務に従事した</w:t>
            </w:r>
          </w:p>
          <w:p w:rsidR="00E4342A" w:rsidRPr="00C663EB" w:rsidRDefault="00C663EB" w:rsidP="00C663EB">
            <w:pPr>
              <w:spacing w:line="220" w:lineRule="exact"/>
              <w:ind w:firstLineChars="100" w:firstLine="180"/>
              <w:rPr>
                <w:rFonts w:ascii="ＭＳ 明朝" w:eastAsia="ＭＳ 明朝" w:hAnsi="ＭＳ 明朝"/>
                <w:sz w:val="18"/>
                <w:szCs w:val="18"/>
              </w:rPr>
            </w:pPr>
            <w:r w:rsidRPr="00C663EB">
              <w:rPr>
                <w:rFonts w:ascii="ＭＳ 明朝" w:eastAsia="ＭＳ 明朝" w:hAnsi="ＭＳ 明朝" w:hint="eastAsia"/>
                <w:sz w:val="18"/>
                <w:szCs w:val="18"/>
              </w:rPr>
              <w:t xml:space="preserve">　</w:t>
            </w:r>
            <w:r w:rsidR="00E4342A" w:rsidRPr="00C663EB">
              <w:rPr>
                <w:rFonts w:ascii="ＭＳ 明朝" w:eastAsia="ＭＳ 明朝" w:hAnsi="ＭＳ 明朝" w:hint="eastAsia"/>
                <w:sz w:val="18"/>
                <w:szCs w:val="18"/>
              </w:rPr>
              <w:t>者</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特養条例第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八戸市相談員通知</w:t>
            </w:r>
            <w:r>
              <w:rPr>
                <w:rFonts w:ascii="ＭＳ 明朝" w:eastAsia="ＭＳ 明朝" w:cs="ＭＳ 明朝"/>
                <w:color w:val="000000"/>
                <w:kern w:val="0"/>
                <w:sz w:val="18"/>
                <w:szCs w:val="18"/>
              </w:rPr>
              <w:t>(H29.1.1)</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4"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9F1DB4" w:rsidTr="0084775C">
        <w:trPr>
          <w:cantSplit/>
          <w:trHeight w:val="612"/>
        </w:trPr>
        <w:tc>
          <w:tcPr>
            <w:tcW w:w="1308" w:type="dxa"/>
            <w:vMerge w:val="restart"/>
            <w:tcBorders>
              <w:top w:val="single" w:sz="4" w:space="0" w:color="auto"/>
              <w:left w:val="single" w:sz="4" w:space="0" w:color="auto"/>
              <w:right w:val="single" w:sz="6" w:space="0" w:color="auto"/>
            </w:tcBorders>
            <w:shd w:val="clear" w:color="auto" w:fill="auto"/>
          </w:tcPr>
          <w:p w:rsidR="009F1DB4" w:rsidRDefault="009F1DB4"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介護職員又は看護職員</w:t>
            </w:r>
            <w:r>
              <w:rPr>
                <w:rFonts w:ascii="ＭＳ ゴシック" w:eastAsia="ＭＳ ゴシック" w:cs="ＭＳ ゴシック"/>
                <w:color w:val="000000"/>
                <w:kern w:val="0"/>
                <w:sz w:val="18"/>
                <w:szCs w:val="18"/>
              </w:rPr>
              <w:t>)</w:t>
            </w:r>
          </w:p>
        </w:tc>
        <w:tc>
          <w:tcPr>
            <w:tcW w:w="291" w:type="dxa"/>
            <w:tcBorders>
              <w:top w:val="single" w:sz="4" w:space="0" w:color="auto"/>
              <w:left w:val="single" w:sz="6" w:space="0" w:color="auto"/>
              <w:bottom w:val="single" w:sz="4" w:space="0" w:color="auto"/>
              <w:right w:val="nil"/>
            </w:tcBorders>
            <w:shd w:val="clear" w:color="auto" w:fill="auto"/>
          </w:tcPr>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介護職員又は看護職員（看護師又は准看護師）は、常勤換算方法で、利用者の数が３又はその端数を増すごとに１以上配置しているか。</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【介護職員及び看護職員の配置状況】</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介護職員：基準配置必要数（　 　　）　常勤換算後（　　　　）</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看護職員：基準配置必要数（　　 　）　常勤換算後（　　　　）</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数：基準配置必要数（　　 　）　常勤換算後（　　　　）</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Ａ　介護職員等の</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 xml:space="preserve">日（４週）の総勤務時間数（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時間）</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Ｂ　常勤職員の１週間×４（週）の勤務時間</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時間）</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Ｃ　常勤換算数（Ａ</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 xml:space="preserve">Ｂ）　　　　　　　　 　（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人）</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例）利用者者</w:t>
            </w:r>
            <w:r>
              <w:rPr>
                <w:rFonts w:ascii="ＭＳ 明朝" w:eastAsia="ＭＳ 明朝" w:cs="ＭＳ 明朝"/>
                <w:color w:val="000000"/>
                <w:kern w:val="0"/>
                <w:sz w:val="18"/>
                <w:szCs w:val="18"/>
              </w:rPr>
              <w:t>60</w:t>
            </w:r>
            <w:r>
              <w:rPr>
                <w:rFonts w:ascii="ＭＳ 明朝" w:eastAsia="ＭＳ 明朝" w:cs="ＭＳ 明朝" w:hint="eastAsia"/>
                <w:color w:val="000000"/>
                <w:kern w:val="0"/>
                <w:sz w:val="18"/>
                <w:szCs w:val="18"/>
              </w:rPr>
              <w:t>名</w:t>
            </w:r>
          </w:p>
          <w:p w:rsidR="009F1DB4" w:rsidRDefault="009F1DB4" w:rsidP="00E4342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Pr>
                <w:rFonts w:ascii="ＭＳ 明朝" w:eastAsia="ＭＳ 明朝" w:cs="ＭＳ 明朝"/>
                <w:color w:val="000000"/>
                <w:kern w:val="0"/>
                <w:sz w:val="18"/>
                <w:szCs w:val="18"/>
              </w:rPr>
              <w:t>60/3</w:t>
            </w: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（常勤換算）の介護職員及び看護職員の配置が必要。</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4" w:space="0" w:color="auto"/>
            </w:tcBorders>
          </w:tcPr>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9F1DB4" w:rsidTr="0084775C">
        <w:trPr>
          <w:cantSplit/>
          <w:trHeight w:val="612"/>
        </w:trPr>
        <w:tc>
          <w:tcPr>
            <w:tcW w:w="1308" w:type="dxa"/>
            <w:vMerge/>
            <w:tcBorders>
              <w:left w:val="single" w:sz="4" w:space="0" w:color="auto"/>
              <w:bottom w:val="single" w:sz="6" w:space="0" w:color="auto"/>
              <w:right w:val="single" w:sz="6" w:space="0" w:color="auto"/>
            </w:tcBorders>
            <w:shd w:val="clear" w:color="auto" w:fill="auto"/>
          </w:tcPr>
          <w:p w:rsidR="009F1DB4" w:rsidRPr="009E6AA1" w:rsidRDefault="009F1DB4"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において、看護職員を配置しなかった場合であっても、利用者の状態像に応じて必要がある場合には、病院、診療所又は指定訪問看護ステーション（併設事業所にあっては、併設本体施設を含む。）との密接な連携により看護職員を確保しているか。</w:t>
            </w:r>
          </w:p>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p>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※密接な連携</w:t>
            </w:r>
          </w:p>
          <w:p w:rsidR="009F1DB4" w:rsidRPr="009E6AA1" w:rsidRDefault="009F1DB4" w:rsidP="00E4342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①病院等（病院、診療所又は訪問看護ステーション、併設本体施設）の看護職員が必要に応じて指定短期入所生活介護事業所の利用者の健康状態の確認を行っていること。</w:t>
            </w:r>
            <w:r w:rsidRPr="009E6AA1">
              <w:rPr>
                <w:rFonts w:ascii="ＭＳ 明朝" w:eastAsia="ＭＳ 明朝" w:cs="ＭＳ 明朝"/>
                <w:color w:val="000000"/>
                <w:kern w:val="0"/>
                <w:sz w:val="18"/>
                <w:szCs w:val="18"/>
              </w:rPr>
              <w:t xml:space="preserve"> </w:t>
            </w:r>
          </w:p>
          <w:p w:rsidR="009F1DB4" w:rsidRPr="009E6AA1" w:rsidRDefault="009F1DB4" w:rsidP="00E4342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r w:rsidRPr="009E6AA1">
              <w:rPr>
                <w:rFonts w:ascii="ＭＳ 明朝" w:eastAsia="ＭＳ 明朝" w:cs="ＭＳ 明朝"/>
                <w:color w:val="000000"/>
                <w:kern w:val="0"/>
                <w:sz w:val="18"/>
                <w:szCs w:val="18"/>
              </w:rPr>
              <w:t xml:space="preserve"> </w:t>
            </w:r>
          </w:p>
          <w:p w:rsidR="009F1DB4" w:rsidRPr="009E6AA1" w:rsidRDefault="009F1DB4" w:rsidP="00E4342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③病院等及び指定短期入所生活介護事業所において、指定短期入所生活介護事業所と連携を行う看護職員が十分な休憩時間を確保できるよう徹底していること。</w:t>
            </w:r>
          </w:p>
          <w:p w:rsidR="009F1DB4" w:rsidRPr="009E6AA1" w:rsidRDefault="009F1DB4" w:rsidP="00E4342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131</w:t>
            </w:r>
            <w:r w:rsidRPr="009E6AA1">
              <w:rPr>
                <w:rFonts w:ascii="ＭＳ 明朝" w:eastAsia="ＭＳ 明朝" w:cs="ＭＳ 明朝" w:hint="eastAsia"/>
                <w:color w:val="000000"/>
                <w:kern w:val="0"/>
                <w:sz w:val="18"/>
                <w:szCs w:val="18"/>
              </w:rPr>
              <w:t>条第6項</w:t>
            </w:r>
          </w:p>
          <w:p w:rsidR="009F1DB4" w:rsidRPr="009E6AA1"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⑶</w:t>
            </w:r>
          </w:p>
        </w:tc>
        <w:tc>
          <w:tcPr>
            <w:tcW w:w="456" w:type="dxa"/>
            <w:tcBorders>
              <w:top w:val="single" w:sz="4" w:space="0" w:color="auto"/>
              <w:left w:val="single" w:sz="6" w:space="0" w:color="auto"/>
              <w:bottom w:val="single" w:sz="6"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F1DB4" w:rsidRPr="00463221" w:rsidRDefault="009F1DB4"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9F1DB4" w:rsidRDefault="009F1DB4"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栄養士</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１以上配置しているか。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043472">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定員が</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人を超えない指定短期入所生活介護事業所にあっては、他の社会福祉施設等の栄養士との連携を図ることにより当該短期入所生活介護事業所の効果的な運営を期待することができる場合であって、</w:t>
            </w:r>
            <w:r w:rsidR="00043472">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者の処遇に支障がないときは、栄養士を置かないことができる。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※併設本体施設に配置されている場合であって、当該施設の事業に支障がない場合は兼務可。</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⑴②ロ</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機能訓練指導員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１人以上配置しているか。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131</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項第</w:t>
            </w:r>
            <w:r w:rsidRPr="009E6AA1">
              <w:rPr>
                <w:rFonts w:ascii="ＭＳ 明朝" w:eastAsia="ＭＳ 明朝" w:cs="ＭＳ 明朝"/>
                <w:color w:val="000000"/>
                <w:kern w:val="0"/>
                <w:sz w:val="18"/>
                <w:szCs w:val="18"/>
              </w:rPr>
              <w:t>5</w:t>
            </w:r>
            <w:r w:rsidRPr="009E6AA1">
              <w:rPr>
                <w:rFonts w:ascii="ＭＳ 明朝" w:eastAsia="ＭＳ 明朝" w:cs="ＭＳ 明朝" w:hint="eastAsia"/>
                <w:color w:val="000000"/>
                <w:kern w:val="0"/>
                <w:sz w:val="18"/>
                <w:szCs w:val="18"/>
              </w:rPr>
              <w:t>号</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日常生活を営むのに必要な機能を改善し、又はその減退を防止するための訓練を行う能力を有すると認められる者を配置しているか。</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【資格要件】</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①理学療法士　②作業療法士　③言語聴覚士　④看護職員</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⑤柔道整復師　⑥あん摩マッサージ指圧師</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⑦一定の実務経験を有するはり師・きゅう師</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※利用者の日常生活やレクリエーション、行事等を通じて行う機能訓練指導については、当該施設の生活相談員又は介護職員が兼務して行っても差し支えない。</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※併設本体施設に配置されている場合であって、当該施設の事業に支障がない場合は兼務可。</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131</w:t>
            </w:r>
            <w:r w:rsidRPr="009E6AA1">
              <w:rPr>
                <w:rFonts w:ascii="ＭＳ 明朝" w:eastAsia="ＭＳ 明朝" w:cs="ＭＳ 明朝" w:hint="eastAsia"/>
                <w:color w:val="000000"/>
                <w:kern w:val="0"/>
                <w:sz w:val="18"/>
                <w:szCs w:val="18"/>
              </w:rPr>
              <w:t>条第7項</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⑴②ロ</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⑷</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調理員その他の従業者</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事業所の実情に応じた適当数となっているか。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その他</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生活相談員並びに介護職員及び看護職員のそれぞれのうち１人以上は、常勤であるか。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※利用定員が</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人未満である併設事業所の場合にあっては、この限りでない。</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利用者の数</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従業者の員数を算定する場合の利用者数は、前年度の平均値としているか。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※新規に指定を受ける場合は、推定数による。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特別養護老人ホームの空床利用の場合</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養護老人ホームであって、その全部又は一部が入所者に利用されていない居室を利用して指定短期入所生活介護の事業を行うものに置くべき短期入所生活介護従業者の員数は、利用者を当該特別養護老人ホームの入所者とみなした場合における特別養護老人ホームとして必要とされる数が確保されるために必要な数以上となっ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特別養護老人ホーム等に併設される事業所の場合の従業員の員数</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養護老人ホーム等（養護老人ホーム、病院、診療所、介護老人保健施設、介護医療院、特定施設入居者生活介護、地域密着型特定施設入居者生活介護又は介護予防特定施設入居者生活介護）と併設する指定短期入所生活介護事業所であって、</w:t>
            </w:r>
            <w:r w:rsidR="00043472">
              <w:rPr>
                <w:rFonts w:ascii="ＭＳ 明朝" w:eastAsia="ＭＳ 明朝" w:cs="ＭＳ 明朝" w:hint="eastAsia"/>
                <w:color w:val="000000"/>
                <w:kern w:val="0"/>
                <w:sz w:val="18"/>
                <w:szCs w:val="18"/>
              </w:rPr>
              <w:t>当該特別養護老人ホーム等と一体的に運営が行われるものについては、</w:t>
            </w:r>
            <w:r>
              <w:rPr>
                <w:rFonts w:ascii="ＭＳ 明朝" w:eastAsia="ＭＳ 明朝" w:cs="ＭＳ 明朝" w:hint="eastAsia"/>
                <w:color w:val="000000"/>
                <w:kern w:val="0"/>
                <w:sz w:val="18"/>
                <w:szCs w:val="18"/>
              </w:rPr>
              <w:t>特別養護老人ホーム等として必要とされる数の従業者に加えて、上記の職員を確保しているか。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※医師、栄養士、機能訓練指導員…併設本体施設に配置されている場合であって、当該施設の事業に支障がない場合は兼務可。</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介護職員又は看護職員…特別養護老人ホーム等と併設事業の員数の合計を、特別養護老人ホーム等と併設事業所の利用者数とを合算した数について常勤換算方法により必要とされる従業員の数とす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⑴②</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事業所ごとに専らその職務に従事する常勤の管理者を置いているか。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132</w:t>
            </w:r>
            <w:r w:rsidRPr="009E6AA1">
              <w:rPr>
                <w:rFonts w:ascii="ＭＳ 明朝" w:eastAsia="ＭＳ 明朝" w:cs="ＭＳ 明朝" w:hint="eastAsia"/>
                <w:color w:val="000000"/>
                <w:kern w:val="0"/>
                <w:sz w:val="18"/>
                <w:szCs w:val="18"/>
              </w:rPr>
              <w:t>条</w:t>
            </w:r>
          </w:p>
          <w:p w:rsidR="00E4342A" w:rsidRPr="009E6AA1"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⑹</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E4342A" w:rsidTr="004360A6">
        <w:trPr>
          <w:cantSplit/>
          <w:trHeight w:val="612"/>
        </w:trPr>
        <w:tc>
          <w:tcPr>
            <w:tcW w:w="1308" w:type="dxa"/>
            <w:vMerge/>
            <w:tcBorders>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　下記の事項について記載してください。</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・他事業所と兼務している場合は事業所名、職務</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名、兼務事業所における１週間あたりの勤務時間数</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E4342A">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41193A">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4342A" w:rsidRPr="00463221" w:rsidRDefault="00E4342A" w:rsidP="00C32397">
            <w:pPr>
              <w:autoSpaceDE w:val="0"/>
              <w:autoSpaceDN w:val="0"/>
              <w:adjustRightInd w:val="0"/>
              <w:spacing w:line="220" w:lineRule="exact"/>
              <w:ind w:rightChars="33" w:right="69"/>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【用語の定義】</w:t>
            </w:r>
          </w:p>
          <w:p w:rsidR="00E4342A" w:rsidRPr="00463221" w:rsidRDefault="00E4342A" w:rsidP="00C32397">
            <w:pPr>
              <w:autoSpaceDE w:val="0"/>
              <w:autoSpaceDN w:val="0"/>
              <w:adjustRightInd w:val="0"/>
              <w:spacing w:line="220" w:lineRule="exact"/>
              <w:ind w:rightChars="33" w:right="69"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常勤換算方法</w:t>
            </w:r>
            <w:r>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従業員の１週間の勤務延時間数</w:t>
            </w:r>
            <w:r w:rsidRPr="00463221">
              <w:rPr>
                <w:rFonts w:ascii="ＭＳ ゴシック" w:eastAsia="ＭＳ ゴシック" w:cs="ＭＳ ゴシック"/>
                <w:color w:val="000000"/>
                <w:kern w:val="0"/>
                <w:sz w:val="18"/>
                <w:szCs w:val="18"/>
              </w:rPr>
              <w:t xml:space="preserve"> </w:t>
            </w:r>
            <w:r w:rsidRPr="00463221">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color w:val="000000"/>
                <w:kern w:val="0"/>
                <w:sz w:val="18"/>
                <w:szCs w:val="18"/>
              </w:rPr>
              <w:t xml:space="preserve"> </w:t>
            </w:r>
            <w:r w:rsidRPr="00463221">
              <w:rPr>
                <w:rFonts w:ascii="ＭＳ ゴシック" w:eastAsia="ＭＳ ゴシック" w:cs="ＭＳ ゴシック" w:hint="eastAsia"/>
                <w:color w:val="000000"/>
                <w:kern w:val="0"/>
                <w:sz w:val="18"/>
                <w:szCs w:val="18"/>
              </w:rPr>
              <w:t>事業所において定められている常勤の従業者が１週間に勤務すべき時間数</w:t>
            </w:r>
          </w:p>
          <w:p w:rsidR="00E4342A" w:rsidRPr="00463221" w:rsidRDefault="0041383D" w:rsidP="00C32397">
            <w:pPr>
              <w:autoSpaceDE w:val="0"/>
              <w:autoSpaceDN w:val="0"/>
              <w:adjustRightInd w:val="0"/>
              <w:spacing w:line="220" w:lineRule="exact"/>
              <w:ind w:rightChars="33" w:right="69" w:firstLineChars="800" w:firstLine="144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00E4342A" w:rsidRPr="00463221">
              <w:rPr>
                <w:rFonts w:ascii="ＭＳ ゴシック" w:eastAsia="ＭＳ ゴシック" w:cs="ＭＳ ゴシック"/>
                <w:color w:val="000000"/>
                <w:kern w:val="0"/>
                <w:sz w:val="18"/>
                <w:szCs w:val="18"/>
              </w:rPr>
              <w:t>32</w:t>
            </w:r>
            <w:r w:rsidR="00E4342A" w:rsidRPr="00463221">
              <w:rPr>
                <w:rFonts w:ascii="ＭＳ ゴシック" w:eastAsia="ＭＳ ゴシック" w:cs="ＭＳ ゴシック" w:hint="eastAsia"/>
                <w:color w:val="000000"/>
                <w:kern w:val="0"/>
                <w:sz w:val="18"/>
                <w:szCs w:val="18"/>
              </w:rPr>
              <w:t>時間を下回る場合は</w:t>
            </w:r>
            <w:r w:rsidR="00E4342A" w:rsidRPr="00463221">
              <w:rPr>
                <w:rFonts w:ascii="ＭＳ ゴシック" w:eastAsia="ＭＳ ゴシック" w:cs="ＭＳ ゴシック"/>
                <w:color w:val="000000"/>
                <w:kern w:val="0"/>
                <w:sz w:val="18"/>
                <w:szCs w:val="18"/>
              </w:rPr>
              <w:t>32</w:t>
            </w:r>
            <w:r w:rsidR="00E4342A" w:rsidRPr="00463221">
              <w:rPr>
                <w:rFonts w:ascii="ＭＳ ゴシック" w:eastAsia="ＭＳ ゴシック" w:cs="ＭＳ ゴシック" w:hint="eastAsia"/>
                <w:color w:val="000000"/>
                <w:kern w:val="0"/>
                <w:sz w:val="18"/>
                <w:szCs w:val="18"/>
              </w:rPr>
              <w:t>時間を基本とする</w:t>
            </w:r>
            <w:r>
              <w:rPr>
                <w:rFonts w:ascii="ＭＳ ゴシック" w:eastAsia="ＭＳ ゴシック" w:cs="ＭＳ ゴシック" w:hint="eastAsia"/>
                <w:color w:val="000000"/>
                <w:kern w:val="0"/>
                <w:sz w:val="18"/>
                <w:szCs w:val="18"/>
              </w:rPr>
              <w:t>）</w:t>
            </w:r>
          </w:p>
          <w:p w:rsidR="00E4342A" w:rsidRPr="00EC4FB4" w:rsidRDefault="00E4342A" w:rsidP="00C32397">
            <w:pPr>
              <w:autoSpaceDE w:val="0"/>
              <w:autoSpaceDN w:val="0"/>
              <w:adjustRightInd w:val="0"/>
              <w:spacing w:line="220" w:lineRule="exact"/>
              <w:ind w:rightChars="33" w:right="69"/>
              <w:jc w:val="left"/>
              <w:rPr>
                <w:rFonts w:ascii="ＭＳ ゴシック" w:eastAsia="ＭＳ ゴシック" w:cs="ＭＳ ゴシック"/>
                <w:color w:val="000000"/>
                <w:kern w:val="0"/>
                <w:sz w:val="18"/>
                <w:szCs w:val="18"/>
              </w:rPr>
            </w:pPr>
          </w:p>
          <w:p w:rsidR="00E4342A" w:rsidRPr="00463221" w:rsidRDefault="00E4342A" w:rsidP="00C32397">
            <w:pPr>
              <w:autoSpaceDE w:val="0"/>
              <w:autoSpaceDN w:val="0"/>
              <w:adjustRightInd w:val="0"/>
              <w:spacing w:line="220" w:lineRule="exact"/>
              <w:ind w:rightChars="33" w:right="69"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勤務延時間数</w:t>
            </w:r>
            <w:r>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勤務表上、サービスの提供に従事する時間として明確に位置付けられている時間の合計数</w:t>
            </w:r>
          </w:p>
          <w:p w:rsidR="00E4342A" w:rsidRPr="00EC4FB4" w:rsidRDefault="00E4342A" w:rsidP="00C32397">
            <w:pPr>
              <w:autoSpaceDE w:val="0"/>
              <w:autoSpaceDN w:val="0"/>
              <w:adjustRightInd w:val="0"/>
              <w:spacing w:line="220" w:lineRule="exact"/>
              <w:ind w:rightChars="33" w:right="69"/>
              <w:jc w:val="left"/>
              <w:rPr>
                <w:rFonts w:ascii="ＭＳ ゴシック" w:eastAsia="ＭＳ ゴシック" w:cs="ＭＳ ゴシック"/>
                <w:color w:val="000000"/>
                <w:kern w:val="0"/>
                <w:sz w:val="18"/>
                <w:szCs w:val="18"/>
              </w:rPr>
            </w:pPr>
          </w:p>
          <w:p w:rsidR="00E4342A" w:rsidRDefault="00E4342A" w:rsidP="00C32397">
            <w:pPr>
              <w:autoSpaceDE w:val="0"/>
              <w:autoSpaceDN w:val="0"/>
              <w:adjustRightInd w:val="0"/>
              <w:spacing w:line="220" w:lineRule="exact"/>
              <w:ind w:leftChars="100" w:left="750" w:rightChars="33" w:right="69" w:hangingChars="300" w:hanging="54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常勤</w:t>
            </w:r>
            <w:r>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当該事業所における勤務時間が施設において定められている常勤の従業者が勤務すべき時間数</w:t>
            </w:r>
            <w:r w:rsidRPr="00463221">
              <w:rPr>
                <w:rFonts w:ascii="ＭＳ ゴシック" w:eastAsia="ＭＳ ゴシック" w:cs="ＭＳ ゴシック"/>
                <w:color w:val="000000"/>
                <w:kern w:val="0"/>
                <w:sz w:val="18"/>
                <w:szCs w:val="18"/>
              </w:rPr>
              <w:t>(</w:t>
            </w:r>
            <w:r w:rsidRPr="00463221">
              <w:rPr>
                <w:rFonts w:ascii="ＭＳ ゴシック" w:eastAsia="ＭＳ ゴシック" w:cs="ＭＳ ゴシック" w:hint="eastAsia"/>
                <w:color w:val="000000"/>
                <w:kern w:val="0"/>
                <w:sz w:val="18"/>
                <w:szCs w:val="18"/>
              </w:rPr>
              <w:t>１週間に勤務すべき時間数が</w:t>
            </w:r>
            <w:r w:rsidRPr="00463221">
              <w:rPr>
                <w:rFonts w:ascii="ＭＳ ゴシック" w:eastAsia="ＭＳ ゴシック" w:cs="ＭＳ ゴシック"/>
                <w:color w:val="000000"/>
                <w:kern w:val="0"/>
                <w:sz w:val="18"/>
                <w:szCs w:val="18"/>
              </w:rPr>
              <w:t>32</w:t>
            </w:r>
            <w:r w:rsidRPr="00463221">
              <w:rPr>
                <w:rFonts w:ascii="ＭＳ ゴシック" w:eastAsia="ＭＳ ゴシック" w:cs="ＭＳ ゴシック" w:hint="eastAsia"/>
                <w:color w:val="000000"/>
                <w:kern w:val="0"/>
                <w:sz w:val="18"/>
                <w:szCs w:val="18"/>
              </w:rPr>
              <w:t>時間を下回る場合は</w:t>
            </w:r>
            <w:r w:rsidRPr="00463221">
              <w:rPr>
                <w:rFonts w:ascii="ＭＳ ゴシック" w:eastAsia="ＭＳ ゴシック" w:cs="ＭＳ ゴシック"/>
                <w:color w:val="000000"/>
                <w:kern w:val="0"/>
                <w:sz w:val="18"/>
                <w:szCs w:val="18"/>
              </w:rPr>
              <w:t>32</w:t>
            </w:r>
            <w:r w:rsidRPr="00463221">
              <w:rPr>
                <w:rFonts w:ascii="ＭＳ ゴシック" w:eastAsia="ＭＳ ゴシック" w:cs="ＭＳ ゴシック" w:hint="eastAsia"/>
                <w:color w:val="000000"/>
                <w:kern w:val="0"/>
                <w:sz w:val="18"/>
                <w:szCs w:val="18"/>
              </w:rPr>
              <w:t>時間を基本とする</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に達している。</w:t>
            </w:r>
          </w:p>
          <w:p w:rsidR="00E4342A" w:rsidRDefault="00E4342A" w:rsidP="00C32397">
            <w:pPr>
              <w:spacing w:line="220" w:lineRule="exact"/>
              <w:ind w:left="720" w:rightChars="33" w:right="69" w:hangingChars="400" w:hanging="720"/>
              <w:rPr>
                <w:rFonts w:ascii="ＭＳ ゴシック" w:eastAsia="ＭＳ ゴシック" w:hAnsi="ＭＳ ゴシック"/>
                <w:sz w:val="18"/>
                <w:szCs w:val="18"/>
              </w:rPr>
            </w:pPr>
            <w:r w:rsidRPr="005C2403">
              <w:rPr>
                <w:rFonts w:ascii="ＭＳ ゴシック" w:eastAsia="ＭＳ ゴシック" w:cs="ＭＳ ゴシック" w:hint="eastAsia"/>
                <w:color w:val="FFFFFF" w:themeColor="background1"/>
                <w:kern w:val="0"/>
                <w:sz w:val="18"/>
                <w:szCs w:val="18"/>
              </w:rPr>
              <w:t>あああ</w:t>
            </w:r>
            <w:r w:rsidR="00C32397">
              <w:rPr>
                <w:rFonts w:ascii="ＭＳ ゴシック" w:eastAsia="ＭＳ ゴシック" w:cs="ＭＳ ゴシック" w:hint="eastAsia"/>
                <w:color w:val="FFFFFF" w:themeColor="background1"/>
                <w:kern w:val="0"/>
                <w:sz w:val="18"/>
                <w:szCs w:val="18"/>
              </w:rPr>
              <w:t xml:space="preserve">　</w:t>
            </w:r>
            <w:r w:rsidRPr="005C2403">
              <w:rPr>
                <w:rFonts w:ascii="ＭＳ ゴシック" w:eastAsia="ＭＳ ゴシック" w:cs="ＭＳ ゴシック" w:hint="eastAsia"/>
                <w:color w:val="FFFFFF" w:themeColor="background1"/>
                <w:kern w:val="0"/>
                <w:sz w:val="18"/>
                <w:szCs w:val="18"/>
              </w:rPr>
              <w:t xml:space="preserve">　</w:t>
            </w:r>
            <w:r w:rsidRPr="00EC4FB4">
              <w:rPr>
                <w:rFonts w:ascii="ＭＳ ゴシック" w:eastAsia="ＭＳ ゴシック" w:hAnsi="ＭＳ ゴシック" w:hint="eastAsia"/>
                <w:sz w:val="18"/>
                <w:szCs w:val="18"/>
              </w:rPr>
              <w:t>ただし、育児休業等で所定労働時間の短縮措置が講じられている者については、利用者の処遇に支障がない体制が事業所として整っている場合は、例外的に常勤の従業者が勤務すべき時間数を</w:t>
            </w:r>
            <w:r w:rsidRPr="00EC4FB4">
              <w:rPr>
                <w:rFonts w:ascii="ＭＳ ゴシック" w:eastAsia="ＭＳ ゴシック" w:hAnsi="ＭＳ ゴシック"/>
                <w:sz w:val="18"/>
                <w:szCs w:val="18"/>
              </w:rPr>
              <w:t>30</w:t>
            </w:r>
            <w:r w:rsidRPr="00EC4FB4">
              <w:rPr>
                <w:rFonts w:ascii="ＭＳ ゴシック" w:eastAsia="ＭＳ ゴシック" w:hAnsi="ＭＳ ゴシック" w:hint="eastAsia"/>
                <w:sz w:val="18"/>
                <w:szCs w:val="18"/>
              </w:rPr>
              <w:t>時間として取り扱うことを可能とする。</w:t>
            </w:r>
          </w:p>
          <w:p w:rsidR="00E4342A" w:rsidRPr="005C2403" w:rsidRDefault="00E4342A" w:rsidP="00C32397">
            <w:pPr>
              <w:spacing w:line="220" w:lineRule="exact"/>
              <w:ind w:left="720" w:rightChars="33" w:right="69" w:hangingChars="400" w:hanging="720"/>
              <w:rPr>
                <w:rFonts w:ascii="ＭＳ ゴシック" w:eastAsia="ＭＳ ゴシック" w:hAnsi="ＭＳ ゴシック"/>
                <w:sz w:val="18"/>
                <w:szCs w:val="18"/>
              </w:rPr>
            </w:pPr>
            <w:r w:rsidRPr="005C2403">
              <w:rPr>
                <w:rFonts w:ascii="ＭＳ ゴシック" w:eastAsia="ＭＳ ゴシック" w:cs="ＭＳ ゴシック" w:hint="eastAsia"/>
                <w:color w:val="FFFFFF" w:themeColor="background1"/>
                <w:kern w:val="0"/>
                <w:sz w:val="18"/>
                <w:szCs w:val="18"/>
              </w:rPr>
              <w:t>あああ</w:t>
            </w:r>
            <w:r w:rsidR="00C32397">
              <w:rPr>
                <w:rFonts w:ascii="ＭＳ ゴシック" w:eastAsia="ＭＳ ゴシック" w:cs="ＭＳ ゴシック" w:hint="eastAsia"/>
                <w:color w:val="FFFFFF" w:themeColor="background1"/>
                <w:kern w:val="0"/>
                <w:sz w:val="18"/>
                <w:szCs w:val="18"/>
              </w:rPr>
              <w:t xml:space="preserve">　</w:t>
            </w:r>
            <w:r>
              <w:rPr>
                <w:rFonts w:ascii="ＭＳ ゴシック" w:eastAsia="ＭＳ ゴシック" w:cs="ＭＳ ゴシック" w:hint="eastAsia"/>
                <w:color w:val="000000"/>
                <w:kern w:val="0"/>
                <w:sz w:val="18"/>
                <w:szCs w:val="18"/>
              </w:rPr>
              <w:t xml:space="preserve">　</w:t>
            </w:r>
            <w:r w:rsidRPr="00463221">
              <w:rPr>
                <w:rFonts w:ascii="ＭＳ ゴシック" w:eastAsia="ＭＳ ゴシック" w:cs="ＭＳ ゴシック" w:hint="eastAsia"/>
                <w:color w:val="000000"/>
                <w:kern w:val="0"/>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E4342A" w:rsidRPr="00463221" w:rsidRDefault="00E4342A" w:rsidP="00C32397">
            <w:pPr>
              <w:autoSpaceDE w:val="0"/>
              <w:autoSpaceDN w:val="0"/>
              <w:adjustRightInd w:val="0"/>
              <w:spacing w:line="220" w:lineRule="exact"/>
              <w:ind w:rightChars="33" w:right="69"/>
              <w:jc w:val="left"/>
              <w:rPr>
                <w:rFonts w:ascii="ＭＳ ゴシック" w:eastAsia="ＭＳ ゴシック" w:cs="ＭＳ ゴシック"/>
                <w:color w:val="000000"/>
                <w:kern w:val="0"/>
                <w:sz w:val="18"/>
                <w:szCs w:val="18"/>
              </w:rPr>
            </w:pPr>
          </w:p>
          <w:p w:rsidR="00E4342A" w:rsidRPr="00463221" w:rsidRDefault="00E4342A" w:rsidP="00C32397">
            <w:pPr>
              <w:autoSpaceDE w:val="0"/>
              <w:autoSpaceDN w:val="0"/>
              <w:adjustRightInd w:val="0"/>
              <w:spacing w:line="220" w:lineRule="exact"/>
              <w:ind w:rightChars="33" w:right="69"/>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前年度の平均値</w:t>
            </w:r>
            <w:r>
              <w:rPr>
                <w:rFonts w:ascii="ＭＳ ゴシック" w:eastAsia="ＭＳ ゴシック" w:cs="ＭＳ ゴシック" w:hint="eastAsia"/>
                <w:color w:val="000000"/>
                <w:kern w:val="0"/>
                <w:sz w:val="18"/>
                <w:szCs w:val="18"/>
              </w:rPr>
              <w:t>＞</w:t>
            </w:r>
          </w:p>
          <w:p w:rsidR="00C32397" w:rsidRDefault="00E4342A" w:rsidP="00C32397">
            <w:pPr>
              <w:autoSpaceDE w:val="0"/>
              <w:autoSpaceDN w:val="0"/>
              <w:adjustRightInd w:val="0"/>
              <w:spacing w:line="220" w:lineRule="exact"/>
              <w:ind w:rightChars="33" w:right="69"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①当該年度の前年度の利用者延数を当該前年度の日数で除して得た数</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小数点第２位以下は切り下げ</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とする。</w:t>
            </w:r>
          </w:p>
          <w:p w:rsidR="00E4342A" w:rsidRPr="00463221" w:rsidRDefault="00E4342A" w:rsidP="00C32397">
            <w:pPr>
              <w:autoSpaceDE w:val="0"/>
              <w:autoSpaceDN w:val="0"/>
              <w:adjustRightInd w:val="0"/>
              <w:spacing w:line="220" w:lineRule="exact"/>
              <w:ind w:leftChars="85" w:left="390" w:rightChars="33" w:right="69" w:hangingChars="118" w:hanging="212"/>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②新設</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再開を含む</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又は増床分のベッドに関して、前年度において１年未満の実績しかない場合の利用者数は、新設又は増床の時点から６月未満の間は、便宜上、ベッド数の</w:t>
            </w:r>
            <w:r w:rsidRPr="00463221">
              <w:rPr>
                <w:rFonts w:ascii="ＭＳ ゴシック" w:eastAsia="ＭＳ ゴシック" w:cs="ＭＳ ゴシック"/>
                <w:color w:val="000000"/>
                <w:kern w:val="0"/>
                <w:sz w:val="18"/>
                <w:szCs w:val="18"/>
              </w:rPr>
              <w:t>90</w:t>
            </w:r>
            <w:r w:rsidR="0041383D">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を入所者数とし、６月以上１年未満の間は、直近の</w:t>
            </w:r>
            <w:r w:rsidR="0041383D">
              <w:rPr>
                <w:rFonts w:ascii="ＭＳ ゴシック" w:eastAsia="ＭＳ ゴシック" w:cs="ＭＳ ゴシック" w:hint="eastAsia"/>
                <w:color w:val="000000"/>
                <w:kern w:val="0"/>
                <w:sz w:val="18"/>
                <w:szCs w:val="18"/>
              </w:rPr>
              <w:t>６</w:t>
            </w:r>
            <w:r w:rsidRPr="00463221">
              <w:rPr>
                <w:rFonts w:ascii="ＭＳ ゴシック" w:eastAsia="ＭＳ ゴシック" w:cs="ＭＳ ゴシック" w:hint="eastAsia"/>
                <w:color w:val="000000"/>
                <w:kern w:val="0"/>
                <w:sz w:val="18"/>
                <w:szCs w:val="18"/>
              </w:rPr>
              <w:t>月における利用者延数を６月間の日数で除して得た数とし、１年以上経過している場合の入所者数は直近１年間における利用者延数を</w:t>
            </w:r>
            <w:r w:rsidR="0041383D">
              <w:rPr>
                <w:rFonts w:ascii="ＭＳ ゴシック" w:eastAsia="ＭＳ ゴシック" w:cs="ＭＳ ゴシック" w:hint="eastAsia"/>
                <w:color w:val="000000"/>
                <w:kern w:val="0"/>
                <w:sz w:val="18"/>
                <w:szCs w:val="18"/>
              </w:rPr>
              <w:t>１</w:t>
            </w:r>
            <w:r w:rsidRPr="00463221">
              <w:rPr>
                <w:rFonts w:ascii="ＭＳ ゴシック" w:eastAsia="ＭＳ ゴシック" w:cs="ＭＳ ゴシック" w:hint="eastAsia"/>
                <w:color w:val="000000"/>
                <w:kern w:val="0"/>
                <w:sz w:val="18"/>
                <w:szCs w:val="18"/>
              </w:rPr>
              <w:t>年間の日数で除して得た数とする。</w:t>
            </w:r>
          </w:p>
          <w:p w:rsidR="00E4342A" w:rsidRPr="00463221" w:rsidRDefault="00E4342A" w:rsidP="00C32397">
            <w:pPr>
              <w:autoSpaceDE w:val="0"/>
              <w:autoSpaceDN w:val="0"/>
              <w:adjustRightInd w:val="0"/>
              <w:spacing w:line="220" w:lineRule="exact"/>
              <w:ind w:rightChars="33" w:right="69"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③減床の場合は、減床後の実績が３月以上あるときは、減床後の利用者延数を延日数で除して得た数とする。</w:t>
            </w:r>
          </w:p>
          <w:p w:rsidR="00E4342A" w:rsidRDefault="00E4342A" w:rsidP="00C32397">
            <w:pPr>
              <w:autoSpaceDE w:val="0"/>
              <w:autoSpaceDN w:val="0"/>
              <w:adjustRightInd w:val="0"/>
              <w:spacing w:line="220" w:lineRule="exact"/>
              <w:ind w:rightChars="33" w:right="69"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④新規に指定を受けた場合は、推定数とする。</w:t>
            </w:r>
          </w:p>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p>
        </w:tc>
      </w:tr>
      <w:tr w:rsidR="00C15198" w:rsidRPr="000C0F66" w:rsidTr="0041193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C15198" w:rsidRPr="000C0F66" w:rsidRDefault="00C15198" w:rsidP="00C15198">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t>Ⅲ　設備に関する基準（ユニット型以外）</w:t>
            </w:r>
          </w:p>
        </w:tc>
      </w:tr>
      <w:tr w:rsidR="00C15198" w:rsidTr="00E4342A">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C15198" w:rsidRDefault="00C15198"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利用定員等</w:t>
            </w:r>
          </w:p>
        </w:tc>
        <w:tc>
          <w:tcPr>
            <w:tcW w:w="291" w:type="dxa"/>
            <w:tcBorders>
              <w:top w:val="single" w:sz="6" w:space="0" w:color="auto"/>
              <w:left w:val="single" w:sz="6" w:space="0" w:color="auto"/>
              <w:bottom w:val="single" w:sz="6" w:space="0" w:color="auto"/>
              <w:right w:val="nil"/>
            </w:tcBorders>
            <w:shd w:val="clear" w:color="auto" w:fill="auto"/>
          </w:tcPr>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利用定員を</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人以上とし、指定短期入所生活介護の事業の専用の居室を設けているか。</w:t>
            </w: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※特別養護老人ホーム</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空床利用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の場合にあっては、この限りでない。</w:t>
            </w: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※併設事業所の場合又は指定短期入所生活介護事業所とユニット型指定短期入所生活介護事業所とが併設され一体的に運営される場合であって、それらの利用定員の総数が</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人以上である場合にあっては、その利用定員を</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人未満とすることができる。</w:t>
            </w: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利用定員（ユニット型以外）（　　　　人）</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利用定員（ユニット型）　　（　　　　人）</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　　設（　あり　・　なし　）</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事業所名（　　　　　　　　　　　　　　　　　　　　　　　）</w:t>
            </w:r>
          </w:p>
          <w:p w:rsidR="00627392" w:rsidRP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C15198" w:rsidRPr="00463221" w:rsidRDefault="00C15198"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15198" w:rsidRPr="00463221" w:rsidRDefault="00C15198"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15198" w:rsidRPr="00463221" w:rsidRDefault="00C15198"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C15198" w:rsidRDefault="00C15198"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627392" w:rsidTr="00E4342A">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627392" w:rsidRDefault="00627392"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p w:rsidR="00627392" w:rsidRDefault="00627392"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27392" w:rsidRDefault="00627392"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建物の構造</w:t>
            </w:r>
            <w:r>
              <w:rPr>
                <w:rFonts w:ascii="ＭＳ ゴシック" w:eastAsia="ＭＳ ゴシック" w:cs="ＭＳ ゴシック"/>
                <w:color w:val="000000"/>
                <w:kern w:val="0"/>
                <w:sz w:val="18"/>
                <w:szCs w:val="18"/>
              </w:rPr>
              <w:t>)</w:t>
            </w:r>
          </w:p>
          <w:p w:rsidR="00627392" w:rsidRDefault="00627392"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27392" w:rsidRDefault="00627392"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4" w:space="0" w:color="auto"/>
              <w:right w:val="nil"/>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建物は、耐火建築物であるか。</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※次のいずれかの要件を満たす</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階建て又は平屋建ての建物にあっては、準耐火建築物とすることができる。</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5C240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①居室その他の利用者の日常生活に充てられる場所を２階及び地階のいずれにも設けていないこと。</w:t>
            </w:r>
          </w:p>
          <w:p w:rsidR="00627392" w:rsidRDefault="00627392" w:rsidP="005C240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②居室等を２階又は地階に設けている場合は、次の要件の全てを満たすこと。</w:t>
            </w:r>
          </w:p>
          <w:p w:rsidR="00627392" w:rsidRDefault="00627392" w:rsidP="005C2403">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・当該事業所の所在地を管轄する消防長又は消防署長と相談の上、利用者の円滑かつ迅速な避難を確保するために必要な事項を定める。</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・訓練については、昼間及び夜間において行う。</w:t>
            </w:r>
          </w:p>
          <w:p w:rsidR="00627392" w:rsidRDefault="00627392" w:rsidP="005C2403">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・火災時における避難、消火等の協力を得ることができるよう、地域住民等との連携体制を整備する。</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627392" w:rsidTr="00E4342A">
        <w:trPr>
          <w:cantSplit/>
          <w:trHeight w:val="612"/>
        </w:trPr>
        <w:tc>
          <w:tcPr>
            <w:tcW w:w="1308" w:type="dxa"/>
            <w:tcBorders>
              <w:top w:val="single" w:sz="4" w:space="0" w:color="auto"/>
              <w:left w:val="single" w:sz="4" w:space="0" w:color="auto"/>
              <w:bottom w:val="single" w:sz="4" w:space="0" w:color="auto"/>
              <w:right w:val="single" w:sz="6" w:space="0" w:color="auto"/>
            </w:tcBorders>
            <w:shd w:val="clear" w:color="auto" w:fill="auto"/>
          </w:tcPr>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設備及び備品等</w:t>
            </w:r>
          </w:p>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建物の構造</w:t>
            </w:r>
            <w:r>
              <w:rPr>
                <w:rFonts w:ascii="ＭＳ ゴシック" w:eastAsia="ＭＳ ゴシック" w:cs="ＭＳ ゴシック"/>
                <w:color w:val="000000"/>
                <w:kern w:val="0"/>
                <w:sz w:val="18"/>
                <w:szCs w:val="18"/>
              </w:rPr>
              <w:t>)</w:t>
            </w:r>
          </w:p>
          <w:p w:rsidR="00E4342A"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27392" w:rsidRDefault="00E4342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4" w:space="0" w:color="auto"/>
              <w:left w:val="single" w:sz="6" w:space="0" w:color="auto"/>
              <w:bottom w:val="single" w:sz="4" w:space="0" w:color="auto"/>
              <w:right w:val="nil"/>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かかわらず、市長が、火災予防、消火活動等に関し専門的知識を有する者の意見を聴いて、次のいずれかの要件を満たす木造かつ平屋建ての指定短期入所生活介護事業所の建物であって、火災に係る利用者の安全性が確保されていると認めたときは、耐火建築物又は準耐火建築物とすることを要しない。</w:t>
            </w:r>
          </w:p>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p w:rsidR="00627392" w:rsidRDefault="00627392" w:rsidP="005C240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①スプリンクラー設備の設置、天井等の内装材等への難燃性の材料の使用、調理室等火災が発生するおそれがある箇所における防火区画の設置等により、初期消火及び延焼の抑制に配慮した構造である。</w:t>
            </w:r>
          </w:p>
          <w:p w:rsidR="00627392" w:rsidRDefault="00627392" w:rsidP="005C240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②非常警報設備の設置等による火災の早期発見及び通報の体制が整備されており、円滑な消火活動が可能なものである。</w:t>
            </w:r>
          </w:p>
          <w:p w:rsidR="00627392" w:rsidRDefault="00627392" w:rsidP="005C240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627392" w:rsidRPr="005C2403"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627392" w:rsidRDefault="00627392"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27392" w:rsidRPr="00463221" w:rsidRDefault="00627392"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tcPr>
          <w:p w:rsidR="00E4342A"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627392" w:rsidRDefault="00E4342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0F5B77" w:rsidTr="0035666D">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次に掲げる設備を設けるとともに、サービスを提供するために必要なその他の設備及び備品等を備えているか。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①居室、②食堂、③機能訓練室、④浴室、⑤便所、⑥洗面設備、⑦医務室、⑧静養室、⑨面談室、⑩介護職員室、⑪看護職員室、⑫調理室、⑬洗濯室又は洗濯場、⑭汚物処理室、⑮介護材料室</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の社会福祉施設等の設備を利用することにより、当該社会福祉施設等及び当該事業所の効率的運営が可能であり、当該社会福祉施設等の入所者等及び当該護事業所の利用者の処遇に支障がない場合は、居室、便所、洗面設備、静養室、介護職員室及び看護職員室を除き、これらの設備を設けないことができ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事業所の場合にあっては、併設本体施設の効率的運営が可能であり、かつ、当該併設事業所の利用者及び当該併設本体施設の入所者又は入院患者の処遇に支障がないときは、当該併設本体施設の設備（居室を除く。）を指定短期入所生活介護の事業の用に供することができ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※特別養護老人ホーム</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空床利用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の場合にあっては、老人福祉法に規定する特別養護老人ホームとして必要とされる設備を有することで足りる。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条第4項</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Pr="004B35BA"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0F5B77" w:rsidTr="0035666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居室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一の居室の定員は、４人以下となっているか。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vMerge/>
            <w:tcBorders>
              <w:left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利用者１人当たりの床面積は、</w:t>
            </w:r>
            <w:r>
              <w:rPr>
                <w:rFonts w:ascii="ＭＳ 明朝" w:eastAsia="ＭＳ 明朝" w:cs="ＭＳ 明朝"/>
                <w:color w:val="000000"/>
                <w:kern w:val="0"/>
                <w:sz w:val="18"/>
                <w:szCs w:val="18"/>
              </w:rPr>
              <w:t>10.65</w:t>
            </w:r>
            <w:r>
              <w:rPr>
                <w:rFonts w:ascii="ＭＳ 明朝" w:eastAsia="ＭＳ 明朝" w:cs="ＭＳ 明朝" w:hint="eastAsia"/>
                <w:color w:val="000000"/>
                <w:kern w:val="0"/>
                <w:sz w:val="18"/>
                <w:szCs w:val="18"/>
              </w:rPr>
              <w:t>㎡以上となっているか。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vMerge/>
            <w:tcBorders>
              <w:left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日照、採光、換気等利用者の保健衛生、防災等について十分考慮しているか。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（経過措置）</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年４月１日に現に存する施設については、居室の定員・床面積、食堂及び機能訓練室の面積の規定は適用しない。</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食堂及び機能訓練室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それぞれ必要な広さを有するものとし、その合計した面積は、３㎡に</w:t>
            </w:r>
            <w:r w:rsidR="00E20DD8">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定員を乗じて得た面積以上となっているか。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※食事の提供又は機能訓練を行う場合において、当該食事の提供又は機能訓練に支障がない広さを確保することができるときは、同一の場所とすることができる。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浴室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要介護者が入浴するのに適したものとなっているか。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便所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要介護者が使用するのに適したものとなっているか。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項第4号</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洗面設備</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4"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要介護者が使用するのに適したものとなっているか。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項第5号</w:t>
            </w:r>
          </w:p>
        </w:tc>
        <w:tc>
          <w:tcPr>
            <w:tcW w:w="456" w:type="dxa"/>
            <w:tcBorders>
              <w:top w:val="single" w:sz="6" w:space="0" w:color="auto"/>
              <w:left w:val="single" w:sz="6" w:space="0" w:color="auto"/>
              <w:bottom w:val="single" w:sz="4"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0F5B77" w:rsidTr="0035666D">
        <w:trPr>
          <w:cantSplit/>
          <w:trHeight w:val="612"/>
        </w:trPr>
        <w:tc>
          <w:tcPr>
            <w:tcW w:w="1308" w:type="dxa"/>
            <w:vMerge w:val="restart"/>
            <w:tcBorders>
              <w:top w:val="single" w:sz="4" w:space="0" w:color="auto"/>
              <w:left w:val="single" w:sz="4"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その他の構造設備</w:t>
            </w:r>
          </w:p>
        </w:tc>
        <w:tc>
          <w:tcPr>
            <w:tcW w:w="291" w:type="dxa"/>
            <w:tcBorders>
              <w:top w:val="single" w:sz="4" w:space="0" w:color="auto"/>
              <w:left w:val="single" w:sz="4" w:space="0" w:color="auto"/>
              <w:bottom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廊下の幅は、</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ｍ以上となっているか。中廊下の幅は、</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ｍ以上となっているか。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※中廊下とは居室、静養室等入所者の日常生活に直接使用する設備のある廊下。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項第1号</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118"/>
        </w:trPr>
        <w:tc>
          <w:tcPr>
            <w:tcW w:w="1308" w:type="dxa"/>
            <w:vMerge/>
            <w:tcBorders>
              <w:left w:val="single" w:sz="4"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廊下、便所その他必要な場所に常夜灯を設けているか。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項第2号</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366"/>
        </w:trPr>
        <w:tc>
          <w:tcPr>
            <w:tcW w:w="1308" w:type="dxa"/>
            <w:vMerge/>
            <w:tcBorders>
              <w:left w:val="single" w:sz="4"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階段の傾斜は緩やかになっているか。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項第3号</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319"/>
        </w:trPr>
        <w:tc>
          <w:tcPr>
            <w:tcW w:w="1308" w:type="dxa"/>
            <w:vMerge/>
            <w:tcBorders>
              <w:left w:val="single" w:sz="4"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6" w:space="0" w:color="auto"/>
              <w:right w:val="nil"/>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0F5B77" w:rsidRDefault="000F5B77" w:rsidP="00C151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項第4号</w:t>
            </w:r>
          </w:p>
        </w:tc>
        <w:tc>
          <w:tcPr>
            <w:tcW w:w="456" w:type="dxa"/>
            <w:tcBorders>
              <w:top w:val="single" w:sz="4"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4" w:space="0" w:color="auto"/>
            </w:tcBorders>
            <w:vAlign w:val="center"/>
          </w:tcPr>
          <w:p w:rsidR="000F5B77" w:rsidRPr="00463221" w:rsidRDefault="000F5B77" w:rsidP="00C1519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vMerge/>
            <w:tcBorders>
              <w:left w:val="single" w:sz="4"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居室、機能訓練室、食堂、浴室及び静養室が２階以上の階にある場合は、１以上の傾斜路を設けているか。</w:t>
            </w:r>
          </w:p>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※エレベーターを設けるときは、この限りでない。</w:t>
            </w:r>
          </w:p>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項第5号</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0F5B77" w:rsidTr="0035666D">
        <w:trPr>
          <w:cantSplit/>
          <w:trHeight w:val="612"/>
        </w:trPr>
        <w:tc>
          <w:tcPr>
            <w:tcW w:w="1308" w:type="dxa"/>
            <w:vMerge/>
            <w:tcBorders>
              <w:left w:val="single" w:sz="4" w:space="0" w:color="auto"/>
              <w:bottom w:val="single" w:sz="6" w:space="0" w:color="auto"/>
              <w:right w:val="single" w:sz="4" w:space="0" w:color="auto"/>
            </w:tcBorders>
            <w:shd w:val="clear" w:color="auto" w:fill="auto"/>
          </w:tcPr>
          <w:p w:rsidR="000F5B77" w:rsidRDefault="000F5B77"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（経過措置）</w:t>
            </w:r>
          </w:p>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年４月１日に現に存する施設については、「その他の構造設備の基準」の規定は適用しない。</w:t>
            </w:r>
          </w:p>
          <w:p w:rsidR="000F5B77" w:rsidRPr="00980410"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4" w:space="0" w:color="auto"/>
            </w:tcBorders>
            <w:vAlign w:val="center"/>
          </w:tcPr>
          <w:p w:rsidR="000F5B77" w:rsidRPr="00463221" w:rsidRDefault="000F5B77" w:rsidP="001443C8">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4" w:space="0" w:color="auto"/>
              <w:bottom w:val="single" w:sz="6" w:space="0" w:color="auto"/>
              <w:right w:val="single" w:sz="4" w:space="0" w:color="auto"/>
            </w:tcBorders>
          </w:tcPr>
          <w:p w:rsidR="000F5B77" w:rsidRDefault="000F5B77"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RPr="000C0F66" w:rsidTr="0041193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1443C8" w:rsidRPr="000C0F66" w:rsidRDefault="001443C8" w:rsidP="001443C8">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t>Ⅳ　運営に関する基準</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142DB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指定短期入所生活介護の開始及び終了</w:t>
            </w: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サービスを提供し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42DB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居宅介護支援事業者等との密接な連携により、サービスの提供の開始前から終了後に至るまで利用者が継続的に保健医療サービス又は福祉サービスを利用できるよう必要な援助に努めているか。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①当該事業所の現員で応じきれない。</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②利用申込者の居住地が通常の事業の実施地域外である。</w:t>
            </w:r>
          </w:p>
          <w:p w:rsidR="001443C8" w:rsidRDefault="001443C8" w:rsidP="00142DB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③その他利用申込者に対し自ら適切なサービスを提供することが困難な場合。</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sidR="00951983">
              <w:rPr>
                <w:rFonts w:ascii="ＭＳ 明朝" w:eastAsia="ＭＳ 明朝" w:cs="ＭＳ 明朝" w:hint="eastAsia"/>
                <w:color w:val="000000"/>
                <w:kern w:val="0"/>
                <w:sz w:val="18"/>
                <w:szCs w:val="18"/>
              </w:rPr>
              <w:t>(21)</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00B96FA8" w:rsidRPr="009E6AA1">
              <w:rPr>
                <w:rFonts w:ascii="ＭＳ 明朝" w:eastAsia="ＭＳ 明朝" w:cs="ＭＳ 明朝" w:hint="eastAsia"/>
                <w:color w:val="000000"/>
                <w:kern w:val="0"/>
                <w:sz w:val="18"/>
                <w:szCs w:val="18"/>
              </w:rPr>
              <w:t>⑶</w:t>
            </w:r>
            <w:r w:rsidRPr="009E6AA1">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42DB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サービスの提供を求められた場合は、その者の提示する被保険者証によって、被保険者資格、要介護認定の有無及び要介護認定の有効期間を確かめているか。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42DB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2DB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42DB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心身の状態等の把握</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法定代理受領サービスの提供を受けるための援助</w:t>
            </w: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サービス提供の開始に際し、当該利用申込者又はその家族に対し、法定代理受領サービスについて説明し、必要な援助を行っているか。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□居宅介護支援事業所等を紹介した記録</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居宅サービス計画に沿ったサービスの提供</w:t>
            </w: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居宅サービス計画が作成されている場合は、当該計画に沿ったサービスを提供しているか。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□短期入所生活介護計画書</w:t>
            </w:r>
          </w:p>
        </w:tc>
      </w:tr>
      <w:tr w:rsidR="00142DB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142DBB" w:rsidTr="00E4342A">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2DBB" w:rsidRPr="00463221" w:rsidRDefault="00142DB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142DBB" w:rsidRDefault="00142DB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4342A" w:rsidTr="00E4342A">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rsidR="00E4342A" w:rsidRDefault="00E4342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p w:rsidR="00E4342A" w:rsidRDefault="00E4342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4342A" w:rsidRDefault="00E4342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4" w:space="0" w:color="auto"/>
              <w:bottom w:val="single" w:sz="6" w:space="0" w:color="auto"/>
              <w:right w:val="nil"/>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E4342A" w:rsidTr="00E4342A">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E4342A" w:rsidRDefault="00E4342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法定代理受領サービスに該当しないサービスを提供した際にその利用者から支払を受ける利用料の額と、サービスに係る居宅介護サービス費用基準額との間に、不合理な差額が生じないようにしているか。</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E4342A" w:rsidRPr="00463221" w:rsidRDefault="00E4342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E4342A" w:rsidRDefault="00E4342A"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F154A" w:rsidTr="0094415C">
        <w:trPr>
          <w:cantSplit/>
          <w:trHeight w:val="612"/>
        </w:trPr>
        <w:tc>
          <w:tcPr>
            <w:tcW w:w="1308" w:type="dxa"/>
            <w:vMerge w:val="restart"/>
            <w:tcBorders>
              <w:top w:val="single" w:sz="4" w:space="0" w:color="auto"/>
              <w:left w:val="single" w:sz="4" w:space="0" w:color="auto"/>
              <w:right w:val="single" w:sz="4" w:space="0" w:color="auto"/>
            </w:tcBorders>
            <w:shd w:val="clear" w:color="auto" w:fill="auto"/>
          </w:tcPr>
          <w:p w:rsidR="00EF154A" w:rsidRDefault="00EF154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p w:rsidR="00EF154A" w:rsidRDefault="00EF154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F154A" w:rsidRDefault="00EF154A" w:rsidP="00E4342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4" w:space="0" w:color="auto"/>
              <w:bottom w:val="single" w:sz="6" w:space="0" w:color="auto"/>
              <w:right w:val="nil"/>
            </w:tcBorders>
            <w:shd w:val="clear" w:color="auto" w:fill="auto"/>
          </w:tcPr>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⑴、⑵の支払を受ける額のほか、次に掲げる費用の額以外の支払いを利用者から受けていないか。</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①食事の提供に要する費用</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②滞在に要する費用</w:t>
            </w:r>
          </w:p>
          <w:p w:rsidR="00EF154A" w:rsidRDefault="00EF154A" w:rsidP="00360D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③厚生労働大臣が定める基準（厚告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）に基づき利用者が選定する特別な居室の提供を行ったことに伴い必要となる費用</w:t>
            </w:r>
          </w:p>
          <w:p w:rsidR="00EF154A" w:rsidRDefault="00EF154A" w:rsidP="00360D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④厚生労働大臣が定める基準（厚告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）に基づき利用者が選定する特別な食事の提供を行ったことに伴い必要となる費用</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⑤送迎に要する費用（送迎加算を算定する場合を除く。）</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⑥理美容代</w:t>
            </w:r>
          </w:p>
          <w:p w:rsidR="00EF154A" w:rsidRDefault="00EF154A" w:rsidP="00360D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⑦①～⑥のほか、サービスにおいて提供される便宜のうち、日常生活においても通常必要となるものに係る費用であって、その利用者に負担させることが適当と認められるもの。</w:t>
            </w:r>
            <w:r>
              <w:rPr>
                <w:rFonts w:ascii="ＭＳ 明朝" w:eastAsia="ＭＳ 明朝" w:cs="ＭＳ 明朝"/>
                <w:color w:val="000000"/>
                <w:kern w:val="0"/>
                <w:sz w:val="18"/>
                <w:szCs w:val="18"/>
              </w:rPr>
              <w:t xml:space="preserve">  </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※⑦の費用の具体的な範囲については、「通所介護等における日常生活に要する費用の取扱いについて」に沿って適切に取り扱うこと。</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（特別な居室）</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・定員が１人又は２人である。</w:t>
            </w:r>
          </w:p>
          <w:p w:rsidR="00EF154A" w:rsidRDefault="00EF154A" w:rsidP="00360D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・特別な居室の定員の合計が当該事業所の利用定員の概ね５割を超えない。</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・利用者１人当たりの床面積が</w:t>
            </w:r>
            <w:r>
              <w:rPr>
                <w:rFonts w:ascii="ＭＳ 明朝" w:eastAsia="ＭＳ 明朝" w:cs="ＭＳ 明朝"/>
                <w:color w:val="000000"/>
                <w:kern w:val="0"/>
                <w:sz w:val="18"/>
                <w:szCs w:val="18"/>
              </w:rPr>
              <w:t>10.65</w:t>
            </w:r>
            <w:r>
              <w:rPr>
                <w:rFonts w:ascii="ＭＳ 明朝" w:eastAsia="ＭＳ 明朝" w:cs="ＭＳ 明朝" w:hint="eastAsia"/>
                <w:color w:val="000000"/>
                <w:kern w:val="0"/>
                <w:sz w:val="18"/>
                <w:szCs w:val="18"/>
              </w:rPr>
              <w:t>㎡以上である。</w:t>
            </w:r>
            <w:r>
              <w:rPr>
                <w:rFonts w:ascii="ＭＳ 明朝" w:eastAsia="ＭＳ 明朝" w:cs="ＭＳ 明朝"/>
                <w:color w:val="000000"/>
                <w:kern w:val="0"/>
                <w:sz w:val="18"/>
                <w:szCs w:val="18"/>
              </w:rPr>
              <w:t xml:space="preserve"> </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・居室の施設、設備等が支払いを受けるのにふさわしい。</w:t>
            </w:r>
          </w:p>
          <w:p w:rsidR="00EF154A" w:rsidRDefault="00EF154A" w:rsidP="00360D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・居室の提供が、利用者への情報提供を前提として利用者の選択によるものであり、サービス提供上の必要性から行われていない。</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・費用の額が運営規程に定められている。</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・高価な材料を使用し、特別な調理を行う等、その内容がふさわしいものである。</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・医師との連携の下、管理栄養士又は栄養士による</w:t>
            </w:r>
            <w:r w:rsidR="00E20DD8">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者ごとの医学的及び栄養学的な管理が行われている。</w:t>
            </w: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・食事の提供を行う環境についての衛生管理がなされている。</w:t>
            </w:r>
          </w:p>
          <w:p w:rsidR="00EF154A" w:rsidRDefault="00EF154A" w:rsidP="00E20DD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・特別な食事の提供によって、それ以外の食事の質を損</w:t>
            </w:r>
            <w:r w:rsidR="00E20DD8">
              <w:rPr>
                <w:rFonts w:ascii="ＭＳ 明朝" w:eastAsia="ＭＳ 明朝" w:cs="ＭＳ 明朝" w:hint="eastAsia"/>
                <w:color w:val="000000"/>
                <w:kern w:val="0"/>
                <w:sz w:val="18"/>
                <w:szCs w:val="18"/>
              </w:rPr>
              <w:t>な</w:t>
            </w:r>
            <w:r>
              <w:rPr>
                <w:rFonts w:ascii="ＭＳ 明朝" w:eastAsia="ＭＳ 明朝" w:cs="ＭＳ 明朝" w:hint="eastAsia"/>
                <w:color w:val="000000"/>
                <w:kern w:val="0"/>
                <w:sz w:val="18"/>
                <w:szCs w:val="18"/>
              </w:rPr>
              <w:t>っていない。</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・あらかじめ利用者等へ十分な情報提供を行い、利用者等の自由な選択と同意に基づいた提供である。</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・提供する場合は、利用者等の身体状況に鑑み支障がないか医師の確認を得ている。</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・あらかじめ提示した金額以上の支払いを受けていない。</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・食事の内容や料金等について、事務所の見やすい場所に提示</w:t>
            </w:r>
            <w:r w:rsidR="00E20DD8">
              <w:rPr>
                <w:rFonts w:ascii="ＭＳ 明朝" w:eastAsia="ＭＳ 明朝" w:cs="ＭＳ 明朝" w:hint="eastAsia"/>
                <w:color w:val="000000"/>
                <w:kern w:val="0"/>
                <w:sz w:val="18"/>
                <w:szCs w:val="18"/>
              </w:rPr>
              <w:t>し、かつ、ウェブサイトに掲載</w:t>
            </w:r>
            <w:r>
              <w:rPr>
                <w:rFonts w:ascii="ＭＳ 明朝" w:eastAsia="ＭＳ 明朝" w:cs="ＭＳ 明朝" w:hint="eastAsia"/>
                <w:color w:val="000000"/>
                <w:kern w:val="0"/>
                <w:sz w:val="18"/>
                <w:szCs w:val="18"/>
              </w:rPr>
              <w:t>している。</w:t>
            </w: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（その他の日常生活費）</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・利用者の希望によって、身の回り品として日常生活に必要なものを</w:t>
            </w:r>
            <w:r w:rsidR="00E20DD8">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が提供する場合に係る費用</w:t>
            </w:r>
          </w:p>
          <w:p w:rsidR="00EF154A" w:rsidRDefault="00EF154A" w:rsidP="00EF15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・利用者の希望によって、教養娯楽として日常生活に必要なものを</w:t>
            </w:r>
            <w:r w:rsidR="00E20DD8">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が提供する場合に係る費用</w:t>
            </w:r>
          </w:p>
          <w:p w:rsidR="00EF154A" w:rsidRPr="00360D95"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E20DD8" w:rsidRDefault="00E20DD8"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厚労告419</w:t>
            </w:r>
          </w:p>
          <w:p w:rsidR="00EF154A" w:rsidRDefault="00EF154A" w:rsidP="00360D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360D9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360D9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360D9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EF154A" w:rsidRDefault="00EF154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EF154A" w:rsidRDefault="00EF154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F154A" w:rsidRDefault="00EF154A" w:rsidP="00E434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EF154A" w:rsidTr="0094415C">
        <w:trPr>
          <w:cantSplit/>
          <w:trHeight w:val="612"/>
        </w:trPr>
        <w:tc>
          <w:tcPr>
            <w:tcW w:w="1308" w:type="dxa"/>
            <w:vMerge/>
            <w:tcBorders>
              <w:left w:val="single" w:sz="4"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⑶の①～④の費用については、厚老告</w:t>
            </w:r>
            <w:r>
              <w:rPr>
                <w:rFonts w:ascii="ＭＳ 明朝" w:eastAsia="ＭＳ 明朝" w:cs="ＭＳ 明朝"/>
                <w:color w:val="000000"/>
                <w:kern w:val="0"/>
                <w:sz w:val="18"/>
                <w:szCs w:val="18"/>
              </w:rPr>
              <w:t>419</w:t>
            </w:r>
            <w:r>
              <w:rPr>
                <w:rFonts w:ascii="ＭＳ 明朝" w:eastAsia="ＭＳ 明朝" w:cs="ＭＳ 明朝" w:hint="eastAsia"/>
                <w:color w:val="000000"/>
                <w:kern w:val="0"/>
                <w:sz w:val="18"/>
                <w:szCs w:val="18"/>
              </w:rPr>
              <w:t>「居住、滞在及び食事の提供に係る利用料等に関する指針」及び厚告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w:t>
            </w:r>
            <w:r w:rsidRPr="008A2068">
              <w:rPr>
                <w:rFonts w:ascii="ＭＳ 明朝" w:eastAsia="ＭＳ 明朝" w:cs="ＭＳ 明朝" w:hint="eastAsia"/>
                <w:color w:val="000000"/>
                <w:kern w:val="0"/>
                <w:sz w:val="18"/>
                <w:szCs w:val="18"/>
              </w:rPr>
              <w:t>厚生労働大臣の定める利用者等が選定する特別な居室等の提供に係る基準等</w:t>
            </w:r>
            <w:r>
              <w:rPr>
                <w:rFonts w:ascii="ＭＳ 明朝" w:eastAsia="ＭＳ 明朝" w:cs="ＭＳ 明朝" w:hint="eastAsia"/>
                <w:color w:val="000000"/>
                <w:kern w:val="0"/>
                <w:sz w:val="18"/>
                <w:szCs w:val="18"/>
              </w:rPr>
              <w:t>」の定めるところによるものとしているか。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EF154A" w:rsidRDefault="00EF154A" w:rsidP="001C4C6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EF154A" w:rsidRDefault="00EF154A" w:rsidP="001C4C6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厚労告</w:t>
            </w:r>
            <w:r>
              <w:rPr>
                <w:rFonts w:ascii="ＭＳ 明朝" w:eastAsia="ＭＳ 明朝" w:cs="ＭＳ 明朝"/>
                <w:color w:val="000000"/>
                <w:kern w:val="0"/>
                <w:sz w:val="18"/>
                <w:szCs w:val="18"/>
              </w:rPr>
              <w:t>419</w:t>
            </w:r>
          </w:p>
          <w:p w:rsidR="00EF154A" w:rsidRPr="001C4C6F"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F154A" w:rsidTr="00EF154A">
        <w:trPr>
          <w:cantSplit/>
          <w:trHeight w:val="612"/>
        </w:trPr>
        <w:tc>
          <w:tcPr>
            <w:tcW w:w="1308" w:type="dxa"/>
            <w:vMerge/>
            <w:tcBorders>
              <w:left w:val="single" w:sz="4" w:space="0" w:color="auto"/>
              <w:bottom w:val="single" w:sz="6"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⑶の費用の額に係るサービスの提供に当たっては、あらかじめ、利用者又はその家族に対し、当該サービスの内容及び費用を記した文書を交付して説明を行い、利用者の同意を得ているか。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※⑶の①～④の費用については、文書により同意を得ること。</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4" w:space="0" w:color="auto"/>
              <w:bottom w:val="single" w:sz="4" w:space="0" w:color="auto"/>
              <w:right w:val="single" w:sz="4"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1443C8" w:rsidTr="00EF154A">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保険給付の請求のための証明書の交付</w:t>
            </w: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利用料の支払を受けた場合は、その提供したサービスの内容、費用の額その他必要と認められる事項を記載したサービス提供証明書を利用者に対して交付し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EF154A"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指定短期入所生活介護の取扱方針</w:t>
            </w:r>
          </w:p>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利用者の要介護状態の軽減又は悪化の防止に資するよう、認知症の状況等利用者の心身の状況を踏まえて、日常生活に必要な援助を妥当適切に行っているか。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4"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□短期入所生活介護計画書</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tc>
      </w:tr>
      <w:tr w:rsidR="00EF154A" w:rsidTr="004360A6">
        <w:trPr>
          <w:cantSplit/>
          <w:trHeight w:val="612"/>
        </w:trPr>
        <w:tc>
          <w:tcPr>
            <w:tcW w:w="1308" w:type="dxa"/>
            <w:vMerge/>
            <w:tcBorders>
              <w:left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相当期間以上にわたり継続して入所する利用者については、短期入所生活介護計画（計画）に基づき、漫然かつ画一的なものとならないよう配慮して行っているか。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当期間以上とは、概ね４日以上連続して利用する場合を指すこととする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等の援助を行うものとす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条第2項</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⑷①</w:t>
            </w:r>
          </w:p>
        </w:tc>
        <w:tc>
          <w:tcPr>
            <w:tcW w:w="456" w:type="dxa"/>
            <w:tcBorders>
              <w:top w:val="single" w:sz="6" w:space="0" w:color="auto"/>
              <w:left w:val="single" w:sz="4"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F154A" w:rsidTr="00EF154A">
        <w:trPr>
          <w:cantSplit/>
          <w:trHeight w:val="612"/>
        </w:trPr>
        <w:tc>
          <w:tcPr>
            <w:tcW w:w="1308" w:type="dxa"/>
            <w:vMerge/>
            <w:tcBorders>
              <w:left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従業者は、サービスの提供に当たっては、懇切丁寧を旨とし、利用者又はその家族に対し、サービスの提供方法等について、理解しやすいように説明を行っているか。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4"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F154A" w:rsidTr="00EF154A">
        <w:trPr>
          <w:cantSplit/>
          <w:trHeight w:val="612"/>
        </w:trPr>
        <w:tc>
          <w:tcPr>
            <w:tcW w:w="1308" w:type="dxa"/>
            <w:vMerge/>
            <w:tcBorders>
              <w:left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事業所は、サービスの提供に当たっては、当該利用者又は他の利用者等の生命又は身体を保護するため緊急やむを得ない場合を除き、身体拘束その他利用者の行動を制限する行為（身体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拘束等）を行っていないか。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拘束等の対象となる具体的行為</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35666D" w:rsidRPr="0035666D">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、車いすやいす、ベッドに体幹や四肢をひも等で縛る。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サイドレール</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で囲む。</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⑧脱衣やおむつはずしを制限するために、介護衣（つなぎ服）を着せる。</w:t>
            </w:r>
          </w:p>
          <w:p w:rsidR="00EF154A" w:rsidRDefault="00EF154A" w:rsidP="001C4C6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35666D" w:rsidRDefault="0035666D" w:rsidP="001443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tc>
      </w:tr>
      <w:tr w:rsidR="00EF154A" w:rsidTr="00EF154A">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拘束等を行う場合、以下の三つの要件を全て満たす状態であることを「身体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拘束廃止</w:t>
            </w:r>
            <w:r w:rsidR="00E20DD8">
              <w:rPr>
                <w:rFonts w:ascii="ＭＳ 明朝" w:eastAsia="ＭＳ 明朝" w:cs="ＭＳ 明朝" w:hint="eastAsia"/>
                <w:color w:val="000000"/>
                <w:kern w:val="0"/>
                <w:sz w:val="18"/>
                <w:szCs w:val="18"/>
              </w:rPr>
              <w:t>検討</w:t>
            </w:r>
            <w:r>
              <w:rPr>
                <w:rFonts w:ascii="ＭＳ 明朝" w:eastAsia="ＭＳ 明朝" w:cs="ＭＳ 明朝" w:hint="eastAsia"/>
                <w:color w:val="000000"/>
                <w:kern w:val="0"/>
                <w:sz w:val="18"/>
                <w:szCs w:val="18"/>
              </w:rPr>
              <w:t>委員会」等のチームで検討しているか。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EF154A" w:rsidRDefault="00EF154A" w:rsidP="00883D6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拘束等以外に代替する介護方法がないこと。</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身体拘</w:t>
            </w:r>
            <w:r w:rsidR="00E20DD8">
              <w:rPr>
                <w:rFonts w:ascii="ＭＳ 明朝" w:eastAsia="ＭＳ 明朝" w:cs="ＭＳ 明朝" w:hint="eastAsia"/>
                <w:color w:val="000000"/>
                <w:kern w:val="0"/>
                <w:sz w:val="18"/>
                <w:szCs w:val="18"/>
              </w:rPr>
              <w:t>適</w:t>
            </w:r>
            <w:r>
              <w:rPr>
                <w:rFonts w:ascii="ＭＳ 明朝" w:eastAsia="ＭＳ 明朝" w:cs="ＭＳ 明朝" w:hint="eastAsia"/>
                <w:color w:val="000000"/>
                <w:kern w:val="0"/>
                <w:sz w:val="18"/>
                <w:szCs w:val="18"/>
              </w:rPr>
              <w:t>束等が一時的なものであること。</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35666D" w:rsidRDefault="0035666D" w:rsidP="001443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F154A" w:rsidTr="0035666D">
        <w:trPr>
          <w:cantSplit/>
          <w:trHeight w:val="2415"/>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rsidR="00EF154A" w:rsidRDefault="00EF154A" w:rsidP="00EF154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指定短期入所生活介護の取扱方針</w:t>
            </w:r>
          </w:p>
          <w:p w:rsidR="00EF154A" w:rsidRDefault="00EF154A" w:rsidP="00EF154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F154A" w:rsidRDefault="00EF154A" w:rsidP="00EF154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4" w:space="0" w:color="auto"/>
              <w:bottom w:val="single" w:sz="4"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4" w:space="0" w:color="auto"/>
              <w:right w:val="nil"/>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w:t>
            </w:r>
            <w:r w:rsidR="00E20DD8">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拘束等を行う場合には、その態様及び時間、その際の利用者の心身の状況並びに緊急やむを得ない理由を記録しているか。</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666D" w:rsidRDefault="0035666D" w:rsidP="0035666D">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35666D" w:rsidRDefault="0035666D" w:rsidP="001443C8">
            <w:pPr>
              <w:autoSpaceDE w:val="0"/>
              <w:autoSpaceDN w:val="0"/>
              <w:adjustRightInd w:val="0"/>
              <w:spacing w:line="220" w:lineRule="exact"/>
              <w:jc w:val="left"/>
              <w:rPr>
                <w:rFonts w:ascii="ＭＳ 明朝" w:eastAsia="ＭＳ 明朝" w:cs="ＭＳ 明朝"/>
                <w:color w:val="000000"/>
                <w:kern w:val="0"/>
                <w:sz w:val="18"/>
                <w:szCs w:val="18"/>
              </w:rPr>
            </w:pP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EF154A" w:rsidRDefault="00EF154A"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35666D" w:rsidRDefault="0035666D" w:rsidP="001443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F154A" w:rsidRPr="00463221" w:rsidRDefault="00EF154A"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EF154A" w:rsidRDefault="00EF154A" w:rsidP="00EF1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□研修計画、実績</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□委員会の記録</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sidRPr="004960DD">
              <w:rPr>
                <w:rFonts w:ascii="ＭＳ 明朝" w:eastAsia="ＭＳ 明朝" w:cs="ＭＳ 明朝" w:hint="eastAsia"/>
                <w:color w:val="000000"/>
                <w:kern w:val="0"/>
                <w:sz w:val="18"/>
                <w:szCs w:val="18"/>
                <w:highlight w:val="yellow"/>
              </w:rPr>
              <w:t>□身体的拘束等の適正化のための指針</w:t>
            </w:r>
          </w:p>
        </w:tc>
      </w:tr>
      <w:tr w:rsidR="004960DD" w:rsidTr="0035666D">
        <w:trPr>
          <w:cantSplit/>
          <w:trHeight w:val="210"/>
        </w:trPr>
        <w:tc>
          <w:tcPr>
            <w:tcW w:w="1308" w:type="dxa"/>
            <w:vMerge/>
            <w:tcBorders>
              <w:top w:val="single" w:sz="4" w:space="0" w:color="auto"/>
              <w:left w:val="single" w:sz="4" w:space="0" w:color="auto"/>
              <w:bottom w:val="single" w:sz="4" w:space="0" w:color="auto"/>
              <w:right w:val="single" w:sz="4"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6" w:space="0" w:color="auto"/>
              <w:right w:val="nil"/>
            </w:tcBorders>
            <w:shd w:val="clear" w:color="auto" w:fill="auto"/>
          </w:tcPr>
          <w:p w:rsidR="004960DD" w:rsidRPr="0035666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5666D">
              <w:rPr>
                <w:rFonts w:ascii="ＭＳ 明朝" w:eastAsia="ＭＳ 明朝" w:cs="ＭＳ 明朝" w:hint="eastAsia"/>
                <w:color w:val="000000"/>
                <w:kern w:val="0"/>
                <w:sz w:val="18"/>
                <w:szCs w:val="18"/>
                <w:highlight w:val="yellow"/>
              </w:rPr>
              <w:t>⑺</w:t>
            </w:r>
          </w:p>
        </w:tc>
        <w:tc>
          <w:tcPr>
            <w:tcW w:w="5528" w:type="dxa"/>
            <w:tcBorders>
              <w:top w:val="single" w:sz="4" w:space="0" w:color="auto"/>
              <w:left w:val="nil"/>
              <w:bottom w:val="single" w:sz="6" w:space="0" w:color="auto"/>
              <w:right w:val="nil"/>
            </w:tcBorders>
            <w:shd w:val="clear" w:color="auto" w:fill="auto"/>
          </w:tcPr>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身体的拘束等の適正化を図るため、次に掲げる措置を講じているか。</w:t>
            </w:r>
          </w:p>
          <w:p w:rsidR="004960DD" w:rsidRPr="004960DD" w:rsidRDefault="004960DD" w:rsidP="004960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身体的拘束等の適正化のための対策を検討する委員会（テレビ電話装置その他の情報通信機器を活用して行うことができるものとする。）を３月に１回以上開催するとともに、その結果について、介護職員その他の従業者に周知徹底を図ること。</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②身体的拘束等の適正化のための指針を整備すること。</w:t>
            </w:r>
          </w:p>
          <w:p w:rsidR="004960DD" w:rsidRPr="004960DD" w:rsidRDefault="004960DD" w:rsidP="004960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③介護職員その他の従業者に対し、身体的拘束等の適正化のための研修を定期的に実施すること。</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※指針には、次のような項目を盛り込むこととする。</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①事業所における身体的拘束等の適正化に関する基本的考え方</w:t>
            </w:r>
          </w:p>
          <w:p w:rsidR="00697F73"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w:t>
            </w:r>
            <w:r w:rsidR="00697F73">
              <w:rPr>
                <w:rFonts w:ascii="ＭＳ 明朝" w:eastAsia="ＭＳ 明朝" w:cs="ＭＳ 明朝" w:hint="eastAsia"/>
                <w:color w:val="000000"/>
                <w:kern w:val="0"/>
                <w:sz w:val="18"/>
                <w:szCs w:val="18"/>
                <w:highlight w:val="yellow"/>
              </w:rPr>
              <w:t>等</w:t>
            </w:r>
            <w:r w:rsidRPr="004960DD">
              <w:rPr>
                <w:rFonts w:ascii="ＭＳ 明朝" w:eastAsia="ＭＳ 明朝" w:cs="ＭＳ 明朝" w:hint="eastAsia"/>
                <w:color w:val="000000"/>
                <w:kern w:val="0"/>
                <w:sz w:val="18"/>
                <w:szCs w:val="18"/>
                <w:highlight w:val="yellow"/>
              </w:rPr>
              <w:t>適正化検討委員会その他事業所内の組織に関する</w:t>
            </w:r>
          </w:p>
          <w:p w:rsidR="004960DD" w:rsidRPr="004960DD" w:rsidRDefault="004960DD" w:rsidP="00697F73">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事項</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③身体的拘束等の適正化のための職員研修に関する基本方針</w:t>
            </w:r>
          </w:p>
          <w:p w:rsidR="004960DD" w:rsidRPr="004960DD" w:rsidRDefault="004960DD" w:rsidP="004960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④事業所内で発生した身体的拘束等の報告方法等のための方策に関する基本方針</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⑤身体的拘束等発生時の対応に関する基本方針</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⑥利用者等に対する当該指針の閲覧に関する基本方針</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⑦その他身体的拘束等の適正化の推進のために必要な基本方針</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4960DD" w:rsidRDefault="004960DD" w:rsidP="004960DD">
            <w:pPr>
              <w:autoSpaceDE w:val="0"/>
              <w:autoSpaceDN w:val="0"/>
              <w:adjustRightInd w:val="0"/>
              <w:spacing w:line="220" w:lineRule="exact"/>
              <w:jc w:val="left"/>
              <w:rPr>
                <w:rFonts w:ascii="ＭＳ 明朝" w:eastAsia="ＭＳ 明朝" w:cs="ＭＳ 明朝"/>
                <w:kern w:val="0"/>
                <w:sz w:val="18"/>
                <w:szCs w:val="18"/>
                <w:highlight w:val="yellow"/>
              </w:rPr>
            </w:pPr>
            <w:r w:rsidRPr="004960DD">
              <w:rPr>
                <w:rFonts w:ascii="ＭＳ 明朝" w:eastAsia="ＭＳ 明朝" w:cs="ＭＳ 明朝" w:hint="eastAsia"/>
                <w:kern w:val="0"/>
                <w:sz w:val="18"/>
                <w:szCs w:val="18"/>
                <w:highlight w:val="yellow"/>
              </w:rPr>
              <w:t>※研修においては、定期的（年２回以上）な教育を開催するとともに、新規採用時には必ず研修を実施すること。また、研修の実施内容についても記録すること。</w:t>
            </w:r>
          </w:p>
          <w:p w:rsidR="000E14F9" w:rsidRDefault="000E14F9" w:rsidP="004960DD">
            <w:pPr>
              <w:autoSpaceDE w:val="0"/>
              <w:autoSpaceDN w:val="0"/>
              <w:adjustRightInd w:val="0"/>
              <w:spacing w:line="220" w:lineRule="exact"/>
              <w:jc w:val="left"/>
              <w:rPr>
                <w:rFonts w:ascii="ＭＳ 明朝" w:eastAsia="ＭＳ 明朝" w:cs="ＭＳ 明朝"/>
                <w:kern w:val="0"/>
                <w:sz w:val="18"/>
                <w:szCs w:val="18"/>
                <w:highlight w:val="yellow"/>
              </w:rPr>
            </w:pPr>
          </w:p>
          <w:p w:rsidR="000E14F9" w:rsidRPr="004960DD" w:rsidRDefault="000E14F9" w:rsidP="004960DD">
            <w:pPr>
              <w:autoSpaceDE w:val="0"/>
              <w:autoSpaceDN w:val="0"/>
              <w:adjustRightInd w:val="0"/>
              <w:spacing w:line="220" w:lineRule="exact"/>
              <w:jc w:val="left"/>
              <w:rPr>
                <w:rFonts w:ascii="ＭＳ 明朝" w:eastAsia="ＭＳ 明朝" w:cs="ＭＳ 明朝"/>
                <w:kern w:val="0"/>
                <w:sz w:val="18"/>
                <w:szCs w:val="18"/>
                <w:highlight w:val="yellow"/>
              </w:rPr>
            </w:pPr>
            <w:r>
              <w:rPr>
                <w:rFonts w:ascii="ＭＳ 明朝" w:eastAsia="ＭＳ 明朝" w:cs="ＭＳ 明朝" w:hint="eastAsia"/>
                <w:kern w:val="0"/>
                <w:sz w:val="18"/>
                <w:szCs w:val="18"/>
                <w:highlight w:val="yellow"/>
              </w:rPr>
              <w:t>※</w:t>
            </w:r>
            <w:r w:rsidRPr="001B7D62">
              <w:rPr>
                <w:rFonts w:ascii="ＭＳ 明朝" w:eastAsia="ＭＳ 明朝" w:cs="ＭＳ 明朝" w:hint="eastAsia"/>
                <w:color w:val="000000"/>
                <w:kern w:val="0"/>
                <w:sz w:val="18"/>
                <w:szCs w:val="18"/>
                <w:highlight w:val="yellow"/>
              </w:rPr>
              <w:t>令和</w:t>
            </w:r>
            <w:r>
              <w:rPr>
                <w:rFonts w:ascii="ＭＳ 明朝" w:eastAsia="ＭＳ 明朝" w:cs="ＭＳ 明朝" w:hint="eastAsia"/>
                <w:color w:val="000000"/>
                <w:kern w:val="0"/>
                <w:sz w:val="18"/>
                <w:szCs w:val="18"/>
                <w:highlight w:val="yellow"/>
              </w:rPr>
              <w:t>７</w:t>
            </w:r>
            <w:r w:rsidRPr="001B7D62">
              <w:rPr>
                <w:rFonts w:ascii="ＭＳ 明朝" w:eastAsia="ＭＳ 明朝" w:cs="ＭＳ 明朝" w:hint="eastAsia"/>
                <w:color w:val="000000"/>
                <w:kern w:val="0"/>
                <w:sz w:val="18"/>
                <w:szCs w:val="18"/>
                <w:highlight w:val="yellow"/>
              </w:rPr>
              <w:t>年３月31日までの間は、努力義務</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条例第138条第6項</w:t>
            </w:r>
          </w:p>
          <w:p w:rsidR="004960DD" w:rsidRP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老企老企</w:t>
            </w:r>
            <w:r w:rsidRPr="004960DD">
              <w:rPr>
                <w:rFonts w:ascii="ＭＳ 明朝" w:eastAsia="ＭＳ 明朝" w:cs="ＭＳ 明朝"/>
                <w:color w:val="000000"/>
                <w:kern w:val="0"/>
                <w:sz w:val="18"/>
                <w:szCs w:val="18"/>
                <w:highlight w:val="yellow"/>
              </w:rPr>
              <w:t>25</w:t>
            </w:r>
            <w:r w:rsidRPr="004960DD">
              <w:rPr>
                <w:rFonts w:ascii="ＭＳ 明朝" w:eastAsia="ＭＳ 明朝" w:cs="ＭＳ 明朝" w:hint="eastAsia"/>
                <w:color w:val="000000"/>
                <w:kern w:val="0"/>
                <w:sz w:val="18"/>
                <w:szCs w:val="18"/>
                <w:highlight w:val="yellow"/>
              </w:rPr>
              <w:t>第</w:t>
            </w:r>
            <w:r w:rsidRPr="004960DD">
              <w:rPr>
                <w:rFonts w:ascii="ＭＳ 明朝" w:eastAsia="ＭＳ 明朝" w:cs="ＭＳ 明朝"/>
                <w:color w:val="000000"/>
                <w:kern w:val="0"/>
                <w:sz w:val="18"/>
                <w:szCs w:val="18"/>
                <w:highlight w:val="yellow"/>
              </w:rPr>
              <w:t>3</w:t>
            </w:r>
            <w:r w:rsidRPr="004960DD">
              <w:rPr>
                <w:rFonts w:ascii="ＭＳ 明朝" w:eastAsia="ＭＳ 明朝" w:cs="ＭＳ 明朝" w:hint="eastAsia"/>
                <w:color w:val="000000"/>
                <w:kern w:val="0"/>
                <w:sz w:val="18"/>
                <w:szCs w:val="18"/>
                <w:highlight w:val="yellow"/>
              </w:rPr>
              <w:t>八</w:t>
            </w:r>
            <w:r w:rsidRPr="004960DD">
              <w:rPr>
                <w:rFonts w:ascii="ＭＳ 明朝" w:eastAsia="ＭＳ 明朝" w:cs="ＭＳ 明朝"/>
                <w:color w:val="000000"/>
                <w:kern w:val="0"/>
                <w:sz w:val="18"/>
                <w:szCs w:val="18"/>
                <w:highlight w:val="yellow"/>
              </w:rPr>
              <w:t>3</w:t>
            </w:r>
            <w:r w:rsidRPr="004960DD">
              <w:rPr>
                <w:rFonts w:ascii="ＭＳ 明朝" w:eastAsia="ＭＳ 明朝" w:cs="ＭＳ 明朝" w:hint="eastAsia"/>
                <w:color w:val="000000"/>
                <w:kern w:val="0"/>
                <w:sz w:val="18"/>
                <w:szCs w:val="18"/>
                <w:highlight w:val="yellow"/>
              </w:rPr>
              <w:t>⑷</w:t>
            </w:r>
          </w:p>
        </w:tc>
        <w:tc>
          <w:tcPr>
            <w:tcW w:w="456" w:type="dxa"/>
            <w:tcBorders>
              <w:top w:val="single" w:sz="4"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EF154A">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4960DD" w:rsidRPr="0035666D" w:rsidRDefault="004960DD" w:rsidP="004960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5666D">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sidR="00D37F46" w:rsidRPr="00D37F46">
              <w:rPr>
                <w:rFonts w:ascii="ＭＳ 明朝" w:eastAsia="ＭＳ 明朝" w:cs="ＭＳ 明朝" w:hint="eastAsia"/>
                <w:color w:val="000000"/>
                <w:kern w:val="0"/>
                <w:sz w:val="18"/>
                <w:szCs w:val="18"/>
                <w:highlight w:val="yellow"/>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EF154A">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短期入所生活介護計画の作成</w:t>
            </w: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相当期間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従業者と協議の上、サービスの目標、当該目標を達成するための具体的なサービスの内容等を記載した計画を作成し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E20DD8">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に介護支援専門員がいる場合には、介護支援専門員に計画のとりまとめを行わせること。介護支援専門員がいない場合には、計画作成の経験を有する者に作成させることが望ましい。</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□短期入所生活計画書</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計画は、既に居宅サービス計画が作成されている場合は、居宅サービス計画の内容に沿って作成しているか。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管理者は、計画の作成に当たっては、その内容について利用者又はその家族に対して説明し、利用者の同意を得ているか。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管理者は、計画を作成した際には、当該計画を利用者に交付しているか。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bl>
    <w:p w:rsidR="005A477B" w:rsidRDefault="005A477B">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5A477B" w:rsidRPr="000C0F66" w:rsidTr="00E73C84">
        <w:trPr>
          <w:trHeight w:val="245"/>
          <w:tblHeader/>
        </w:trPr>
        <w:tc>
          <w:tcPr>
            <w:tcW w:w="1308" w:type="dxa"/>
            <w:tcBorders>
              <w:top w:val="single" w:sz="6" w:space="0" w:color="auto"/>
              <w:left w:val="single" w:sz="6" w:space="0" w:color="auto"/>
              <w:bottom w:val="nil"/>
              <w:right w:val="single" w:sz="6" w:space="0" w:color="auto"/>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lastRenderedPageBreak/>
              <w:br w:type="page"/>
            </w: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5A477B" w:rsidRPr="000C0F66" w:rsidRDefault="005A477B" w:rsidP="00E73C84">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4960DD"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w:t>
            </w:r>
          </w:p>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介護は、利用者の自立の支援と日常生活の充実に資するよう、利用者の心身の状況に応じて、適切な技術をもって行っているか。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１週間に２回以上、適切な方法により、利用者を入浴させ、又は清拭しているか。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※入所者の心身の状況や自立支援を踏まえ、特別浴槽を用いた入浴や介助浴等適切な方法により行うこと。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※入浴前に体温や皮膚状況等の確認を行うこと。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⑹②</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利用者の心身の状況に応じ、適切な方法により、排せつの自立について必要な援助を行っているか。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おむつを使用せざるを得ない利用者のおむつを適切に取り替えているか。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⑴～⑷のほか、利用者に対し、離床、着替え、整容その他日常生活上の世話を適切に行っているか。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常時１人以上の介護職員を介護に従事させているか。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※夜間を含めて適切な介護を提供できるように介護職員の勤務体制を定めること。</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⑹⑥</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4960DD"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利用者に対して、利用者の負担により、当該事業所の従業者以外の者による介護を受けさせていないか。</w:t>
            </w:r>
          </w:p>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60DD" w:rsidRPr="00463221" w:rsidRDefault="004960DD" w:rsidP="004960D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60DD" w:rsidRDefault="004960DD" w:rsidP="004960DD">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食事</w:t>
            </w:r>
          </w:p>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栄養並びに利用者の心身の状況及び嗜好を考慮した食事を、適切な時間に提供しているか。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※利用者の自立の支援に配慮し、できるだけ離床して食堂で行われるよう努めること。</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883D6B" w:rsidP="00951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sidR="00951983">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951983" w:rsidRDefault="00951983" w:rsidP="00951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老企25第3</w:t>
            </w:r>
          </w:p>
          <w:p w:rsidR="00951983" w:rsidRDefault="00951983" w:rsidP="00951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八3⑺①</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※病弱者に対する献立は、必要に応じ医師の指導を受けること。</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⑺②</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⑺③</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事業者自らが行うなど当該事業者の管理者が業務遂行上必要な注意を果たすことができる体制と契約内容となっ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⑺④</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食事提供については、利用者の嚥下や咀嚼の状況、食欲など心身の状態等を当該利用者の食事に的確に反映させるために、居室関係部門と食事関係部門との連携が図られているか。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⑺⑤</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利用者に対しては適切な栄養食事相談を行っているか。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⑺⑥</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883D6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883D6B" w:rsidRDefault="00883D6B"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食事内容については、当該事業者の医師又は栄養士を含む会議において検討が加えられているか。</w:t>
            </w:r>
          </w:p>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3D6B"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⑺⑦</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83D6B" w:rsidRPr="00463221" w:rsidRDefault="00883D6B"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83D6B" w:rsidRDefault="00883D6B"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利用者の心身の状況等を踏まえ、必要に応じて日常生活を送る上で必要な生活機能の改善又は維持のための機能訓練を行っているか。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健康管理</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医師又は看護職員は、常に利用者の健康の状況に注意し、必要に応じて健康保持のための適切な措置を採っているか。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□看護記録</w:t>
            </w: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相談及び援助</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常に利用者の心身の状況、その置かれている環境等の的確な把握に努め、利用者又はその家族に対し、その相談に適切に応じるとともに、必要な助言その他の援助を行っているか。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144</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□相談簿等</w:t>
            </w:r>
          </w:p>
        </w:tc>
      </w:tr>
      <w:tr w:rsidR="00354C38"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その他のサービスの提供</w:t>
            </w:r>
          </w:p>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教養娯楽設備等を備えるほか、適宜利用者のためのレクリエーション行事を行っているか。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□事業計画</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レク、外出行事等）</w:t>
            </w:r>
          </w:p>
        </w:tc>
      </w:tr>
      <w:tr w:rsidR="00354C38"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常に利用者の家族との連携を図るよう努めているか。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p>
          <w:p w:rsidR="001443C8" w:rsidRDefault="001443C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1443C8" w:rsidRDefault="001443C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②偽りその他不正な行為によって保険給付を受け、又は受けようとしたとき。</w:t>
            </w:r>
          </w:p>
          <w:p w:rsidR="001443C8" w:rsidRPr="00354C3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354C38"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現にサービスの提供を行っているときに利用者に病状の急変が生じた場合その他必要な場合は、速やかに主治の医師又はあらかじめ定めた協力医療機関への連絡を行う等の必要な措置を講じているか。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□協力医療機関との契約書</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354C38"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緊急時において円滑な協力を得るため、当該協力医療機関との間であらかじめ必要な事項を定めているか。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※協力医療機関は緊急時等に速やかに対応できるよう、事業所から近距離にあることが望ましい。</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⑿</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354C38"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管理者は、事業所の従業者の管理及びサービスの利用の申込みに係る調整、業務の実施状況の把握その他の管理を一元的に行っているか。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tc>
      </w:tr>
      <w:tr w:rsidR="00354C38"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1443C8"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443C8" w:rsidRDefault="001443C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次に掲げる事業の運営についての重要事項に関する規程を定めているか。</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①事業の目的及び運営の方針</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②従業者の職種、員数及び職務の内容</w:t>
            </w:r>
          </w:p>
          <w:p w:rsidR="001443C8" w:rsidRDefault="001443C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③利用定員（空床利用の特別養護老人ホームである場合を除く。）</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④指定短期入所生活介護の内容及び利用料その他の費用の額</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⑤通常の送迎の実施地域</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⑥サービス利用に当たっての留意事項</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⑦緊急時等における対応方法</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⑧非常災害対策</w:t>
            </w:r>
          </w:p>
          <w:p w:rsidR="00354C3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⑨虐待の防止のための措置に関する事項</w:t>
            </w:r>
          </w:p>
          <w:p w:rsidR="001443C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⑩</w:t>
            </w:r>
            <w:r w:rsidR="001443C8" w:rsidRPr="009E6AA1">
              <w:rPr>
                <w:rFonts w:ascii="ＭＳ 明朝" w:eastAsia="ＭＳ 明朝" w:cs="ＭＳ 明朝" w:hint="eastAsia"/>
                <w:color w:val="000000"/>
                <w:kern w:val="0"/>
                <w:sz w:val="18"/>
                <w:szCs w:val="18"/>
              </w:rPr>
              <w:t>その他運営に関する重要事項</w:t>
            </w:r>
          </w:p>
          <w:p w:rsidR="001443C8" w:rsidRPr="009E6AA1"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p w:rsidR="00B90C32" w:rsidRPr="00E73C84"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w:t>
            </w:r>
            <w:r w:rsidR="00354C38" w:rsidRPr="009E6AA1">
              <w:rPr>
                <w:rFonts w:ascii="ＭＳ 明朝" w:eastAsia="ＭＳ 明朝" w:cs="ＭＳ 明朝" w:hint="eastAsia"/>
                <w:color w:val="000000"/>
                <w:kern w:val="0"/>
                <w:sz w:val="18"/>
                <w:szCs w:val="18"/>
              </w:rPr>
              <w:t>⑩</w:t>
            </w:r>
            <w:r w:rsidRPr="009E6AA1">
              <w:rPr>
                <w:rFonts w:ascii="ＭＳ 明朝" w:eastAsia="ＭＳ 明朝" w:cs="ＭＳ 明朝" w:hint="eastAsia"/>
                <w:color w:val="000000"/>
                <w:kern w:val="0"/>
                <w:sz w:val="18"/>
                <w:szCs w:val="18"/>
              </w:rPr>
              <w:t>の重要事項として、当該利用者又は他の利用者等の生命又は身体を保護するため緊急やむを得ない場合に身体拘束等を行う際の手続きについて定めておくことが望ましい。</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147</w:t>
            </w:r>
            <w:r>
              <w:rPr>
                <w:rFonts w:ascii="ＭＳ 明朝" w:eastAsia="ＭＳ 明朝" w:cs="ＭＳ 明朝" w:hint="eastAsia"/>
                <w:color w:val="000000"/>
                <w:kern w:val="0"/>
                <w:sz w:val="18"/>
                <w:szCs w:val="18"/>
              </w:rPr>
              <w:t>条</w:t>
            </w:r>
          </w:p>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⒀</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443C8" w:rsidRPr="00463221" w:rsidRDefault="001443C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443C8" w:rsidRDefault="001443C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bl>
    <w:p w:rsidR="005A477B" w:rsidRDefault="005A477B">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5A477B" w:rsidRPr="000C0F66" w:rsidTr="00E73C84">
        <w:trPr>
          <w:trHeight w:val="245"/>
          <w:tblHeader/>
        </w:trPr>
        <w:tc>
          <w:tcPr>
            <w:tcW w:w="1308" w:type="dxa"/>
            <w:tcBorders>
              <w:top w:val="single" w:sz="6" w:space="0" w:color="auto"/>
              <w:left w:val="single" w:sz="6" w:space="0" w:color="auto"/>
              <w:bottom w:val="nil"/>
              <w:right w:val="single" w:sz="6" w:space="0" w:color="auto"/>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lastRenderedPageBreak/>
              <w:br w:type="page"/>
            </w: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5A477B" w:rsidRPr="000C0F66" w:rsidRDefault="005A477B" w:rsidP="00E73C84">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5A477B" w:rsidRPr="000C0F66" w:rsidRDefault="005A477B" w:rsidP="00E73C84">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E73C84"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73C84" w:rsidRDefault="00E73C8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p w:rsidR="00E73C84" w:rsidRDefault="00E73C8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73C84" w:rsidRDefault="00E73C8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利用者に対し適切なサービスを提供できるよう、従業者の勤務の体制を定めているか。</w:t>
            </w:r>
          </w:p>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151</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tc>
      </w:tr>
      <w:tr w:rsidR="00E73C84" w:rsidTr="004360A6">
        <w:trPr>
          <w:cantSplit/>
          <w:trHeight w:val="612"/>
        </w:trPr>
        <w:tc>
          <w:tcPr>
            <w:tcW w:w="1308" w:type="dxa"/>
            <w:vMerge/>
            <w:tcBorders>
              <w:left w:val="single" w:sz="6" w:space="0" w:color="auto"/>
              <w:right w:val="single" w:sz="6" w:space="0" w:color="auto"/>
            </w:tcBorders>
            <w:shd w:val="clear" w:color="auto" w:fill="auto"/>
          </w:tcPr>
          <w:p w:rsidR="00E73C84" w:rsidRDefault="00E73C8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原則として月ごとの勤務表を作成し、従業者の日々の勤務時間、常勤・非常勤の別、管理者との兼務関係、機能訓練指導員との兼務関係等を明確にしているか。</w:t>
            </w: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※併設の指定短期入所生活介護事業所については、本体施設の従業者と併せて勤務表を作成しても差し支えない。</w:t>
            </w: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※空床利用の場合は、特別養護老人ホームにあっては、当該特別養護老人ホームの従業者の勤務表で足りるものとする。</w:t>
            </w: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951983">
              <w:rPr>
                <w:rFonts w:ascii="ＭＳ 明朝" w:eastAsia="ＭＳ 明朝" w:cs="ＭＳ 明朝" w:hint="eastAsia"/>
                <w:color w:val="000000"/>
                <w:kern w:val="0"/>
                <w:sz w:val="18"/>
                <w:szCs w:val="18"/>
              </w:rPr>
              <w:t>(21)</w:t>
            </w:r>
            <w:r w:rsidRPr="009E6AA1">
              <w:rPr>
                <w:rFonts w:ascii="ＭＳ 明朝" w:eastAsia="ＭＳ 明朝" w:cs="ＭＳ 明朝" w:hint="eastAsia"/>
                <w:color w:val="000000"/>
                <w:kern w:val="0"/>
                <w:sz w:val="18"/>
                <w:szCs w:val="18"/>
              </w:rPr>
              <w:t>(六3⑸準用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73C84" w:rsidTr="004360A6">
        <w:trPr>
          <w:cantSplit/>
          <w:trHeight w:val="612"/>
        </w:trPr>
        <w:tc>
          <w:tcPr>
            <w:tcW w:w="1308" w:type="dxa"/>
            <w:vMerge/>
            <w:tcBorders>
              <w:left w:val="single" w:sz="6" w:space="0" w:color="auto"/>
              <w:right w:val="single" w:sz="6" w:space="0" w:color="auto"/>
            </w:tcBorders>
            <w:shd w:val="clear" w:color="auto" w:fill="auto"/>
          </w:tcPr>
          <w:p w:rsidR="00E73C84" w:rsidRDefault="00E73C8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当該事業所の従業者によってサービスを提供しているか。</w:t>
            </w: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※利用者の処遇に直接影響を及ぼさない業務</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調理、洗濯等</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については、この限りでない。</w:t>
            </w:r>
          </w:p>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73C84" w:rsidRPr="009E6AA1"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108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2</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73C84" w:rsidRPr="00463221" w:rsidRDefault="00E73C8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73C84" w:rsidRDefault="00E73C84"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73C84" w:rsidTr="00E73C84">
        <w:trPr>
          <w:cantSplit/>
          <w:trHeight w:val="612"/>
        </w:trPr>
        <w:tc>
          <w:tcPr>
            <w:tcW w:w="1308" w:type="dxa"/>
            <w:vMerge/>
            <w:tcBorders>
              <w:left w:val="single" w:sz="6" w:space="0" w:color="auto"/>
              <w:right w:val="single" w:sz="6" w:space="0" w:color="auto"/>
            </w:tcBorders>
            <w:shd w:val="clear" w:color="auto" w:fill="auto"/>
          </w:tcPr>
          <w:p w:rsidR="00E73C84" w:rsidRDefault="00E73C84" w:rsidP="009441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E73C84"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auto"/>
          </w:tcPr>
          <w:p w:rsidR="00E73C84" w:rsidRPr="009E6AA1"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従業者に対し、その資質の向上のための研修の機会を確保しているか。</w:t>
            </w:r>
          </w:p>
          <w:p w:rsidR="00E73C84" w:rsidRPr="009E6AA1"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E73C84"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E73C84" w:rsidRPr="009E6AA1"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73C84" w:rsidRPr="009E6AA1"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108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E73C84"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951983">
              <w:rPr>
                <w:rFonts w:ascii="ＭＳ 明朝" w:eastAsia="ＭＳ 明朝" w:cs="ＭＳ 明朝" w:hint="eastAsia"/>
                <w:color w:val="000000"/>
                <w:kern w:val="0"/>
                <w:sz w:val="18"/>
                <w:szCs w:val="18"/>
              </w:rPr>
              <w:t>(21)</w:t>
            </w:r>
            <w:r w:rsidRPr="009E6AA1">
              <w:rPr>
                <w:rFonts w:ascii="ＭＳ 明朝" w:eastAsia="ＭＳ 明朝" w:cs="ＭＳ 明朝" w:hint="eastAsia"/>
                <w:color w:val="000000"/>
                <w:kern w:val="0"/>
                <w:sz w:val="18"/>
                <w:szCs w:val="18"/>
              </w:rPr>
              <w:t>(六3⑸③準用</w:t>
            </w:r>
            <w:r w:rsidRPr="009E6AA1">
              <w:rPr>
                <w:rFonts w:ascii="ＭＳ 明朝" w:eastAsia="ＭＳ 明朝" w:cs="ＭＳ 明朝"/>
                <w:color w:val="000000"/>
                <w:kern w:val="0"/>
                <w:sz w:val="18"/>
                <w:szCs w:val="18"/>
              </w:rPr>
              <w:t>)</w:t>
            </w:r>
          </w:p>
          <w:p w:rsidR="00951983" w:rsidRPr="009E6AA1" w:rsidRDefault="00951983" w:rsidP="009441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E73C84" w:rsidRPr="00463221" w:rsidRDefault="00E73C84" w:rsidP="0094415C">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73C84" w:rsidRPr="00463221" w:rsidRDefault="00E73C84" w:rsidP="0094415C">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73C84" w:rsidRPr="00463221" w:rsidRDefault="00E73C84" w:rsidP="0094415C">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73C84" w:rsidRDefault="00E73C84" w:rsidP="0094415C">
            <w:pPr>
              <w:autoSpaceDE w:val="0"/>
              <w:autoSpaceDN w:val="0"/>
              <w:adjustRightInd w:val="0"/>
              <w:spacing w:line="220" w:lineRule="exact"/>
              <w:jc w:val="left"/>
              <w:rPr>
                <w:rFonts w:ascii="ＭＳ 明朝" w:eastAsia="ＭＳ 明朝" w:cs="ＭＳ 明朝"/>
                <w:color w:val="000000"/>
                <w:kern w:val="0"/>
                <w:sz w:val="18"/>
                <w:szCs w:val="18"/>
              </w:rPr>
            </w:pPr>
          </w:p>
        </w:tc>
      </w:tr>
      <w:tr w:rsidR="00E73C84" w:rsidTr="00E73C84">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4"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※①事業主が講ずべき措置の具体的内容</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・事業者の方針等の明確化及びその周知・啓発</w:t>
            </w:r>
          </w:p>
          <w:p w:rsidR="00E73C84" w:rsidRPr="009E6AA1" w:rsidRDefault="00E73C84" w:rsidP="00081BB6">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・相談（苦情を含む）に応じ、適切に対応するために必要な体制の整備</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②事業主が講じることが望ましい取組の例</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・相談に応じ、適切に対応するために必要な体制の整備</w:t>
            </w:r>
          </w:p>
          <w:p w:rsidR="00E73C84" w:rsidRPr="009E6AA1" w:rsidRDefault="00E73C84" w:rsidP="00081BB6">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E73C84" w:rsidRPr="00697F73" w:rsidRDefault="00E73C84" w:rsidP="00697F73">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108</w:t>
            </w:r>
            <w:r w:rsidRPr="009E6AA1">
              <w:rPr>
                <w:rFonts w:ascii="ＭＳ 明朝" w:eastAsia="ＭＳ 明朝" w:cs="ＭＳ 明朝" w:hint="eastAsia"/>
                <w:color w:val="000000"/>
                <w:kern w:val="0"/>
                <w:sz w:val="18"/>
                <w:szCs w:val="18"/>
              </w:rPr>
              <w:t>条第4項準用</w:t>
            </w:r>
            <w:r w:rsidRPr="009E6AA1">
              <w:rPr>
                <w:rFonts w:ascii="ＭＳ 明朝" w:eastAsia="ＭＳ 明朝" w:cs="ＭＳ 明朝"/>
                <w:color w:val="000000"/>
                <w:kern w:val="0"/>
                <w:sz w:val="18"/>
                <w:szCs w:val="18"/>
              </w:rPr>
              <w:t>)</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114780">
              <w:rPr>
                <w:rFonts w:ascii="ＭＳ 明朝" w:eastAsia="ＭＳ 明朝" w:cs="ＭＳ 明朝" w:hint="eastAsia"/>
                <w:color w:val="000000"/>
                <w:kern w:val="0"/>
                <w:sz w:val="18"/>
                <w:szCs w:val="18"/>
              </w:rPr>
              <w:t>(21)</w:t>
            </w:r>
            <w:r w:rsidRPr="009E6AA1">
              <w:rPr>
                <w:rFonts w:ascii="ＭＳ 明朝" w:eastAsia="ＭＳ 明朝" w:cs="ＭＳ 明朝" w:hint="eastAsia"/>
                <w:color w:val="000000"/>
                <w:kern w:val="0"/>
                <w:sz w:val="18"/>
                <w:szCs w:val="18"/>
              </w:rPr>
              <w:t>(六3⑸④準用</w:t>
            </w:r>
            <w:r w:rsidRPr="009E6AA1">
              <w:rPr>
                <w:rFonts w:ascii="ＭＳ 明朝" w:eastAsia="ＭＳ 明朝" w:cs="ＭＳ 明朝"/>
                <w:color w:val="000000"/>
                <w:kern w:val="0"/>
                <w:sz w:val="18"/>
                <w:szCs w:val="18"/>
              </w:rPr>
              <w:t>)</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r>
      <w:tr w:rsidR="00E73C84" w:rsidTr="00E73C84">
        <w:trPr>
          <w:cantSplit/>
          <w:trHeight w:val="4215"/>
        </w:trPr>
        <w:tc>
          <w:tcPr>
            <w:tcW w:w="1308" w:type="dxa"/>
            <w:tcBorders>
              <w:top w:val="single" w:sz="4" w:space="0" w:color="auto"/>
              <w:left w:val="single" w:sz="4" w:space="0" w:color="auto"/>
              <w:bottom w:val="single" w:sz="4"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業務継続計画の策定等</w:t>
            </w:r>
          </w:p>
          <w:p w:rsidR="00E73C84"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73C84" w:rsidRPr="009E6AA1"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①感染症に係る業務継続計画</w:t>
            </w:r>
          </w:p>
          <w:p w:rsidR="00E73C84" w:rsidRPr="009E6AA1" w:rsidRDefault="00E73C84" w:rsidP="00081BB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・初動対応</w:t>
            </w:r>
          </w:p>
          <w:p w:rsidR="00E73C84" w:rsidRPr="009E6AA1" w:rsidRDefault="00E73C84" w:rsidP="00081BB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②災害に係る業務継続計画</w:t>
            </w:r>
          </w:p>
          <w:p w:rsidR="00E73C84" w:rsidRPr="009E6AA1" w:rsidRDefault="00E73C84" w:rsidP="00081BB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・緊急時の対応（業務継続計画発動基準、対応体制等）</w:t>
            </w:r>
          </w:p>
          <w:p w:rsidR="00E73C84" w:rsidRPr="00E73C84"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・他施設及び地域との連携</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条(第32条の2第1項準用</w:t>
            </w:r>
            <w:r w:rsidRPr="009E6AA1">
              <w:rPr>
                <w:rFonts w:ascii="ＭＳ 明朝" w:eastAsia="ＭＳ 明朝" w:cs="ＭＳ 明朝"/>
                <w:color w:val="000000"/>
                <w:kern w:val="0"/>
                <w:sz w:val="18"/>
                <w:szCs w:val="18"/>
              </w:rPr>
              <w:t>)</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25第3八3</w:t>
            </w:r>
            <w:r w:rsidRPr="009E6AA1">
              <w:rPr>
                <w:rFonts w:ascii="ＭＳ 明朝" w:eastAsia="ＭＳ 明朝" w:cs="ＭＳ 明朝" w:hint="eastAsia"/>
                <w:color w:val="000000"/>
                <w:kern w:val="0"/>
                <w:sz w:val="18"/>
                <w:szCs w:val="18"/>
              </w:rPr>
              <w:t>⒁</w:t>
            </w:r>
            <w:r>
              <w:rPr>
                <w:rFonts w:ascii="ＭＳ 明朝" w:eastAsia="ＭＳ 明朝" w:cs="ＭＳ 明朝" w:hint="eastAsia"/>
                <w:color w:val="000000"/>
                <w:kern w:val="0"/>
                <w:sz w:val="18"/>
                <w:szCs w:val="18"/>
              </w:rPr>
              <w:t>(</w:t>
            </w:r>
            <w:r w:rsidRPr="009E6AA1">
              <w:rPr>
                <w:rFonts w:ascii="ＭＳ 明朝" w:eastAsia="ＭＳ 明朝" w:cs="ＭＳ 明朝" w:hint="eastAsia"/>
                <w:color w:val="000000"/>
                <w:kern w:val="0"/>
                <w:sz w:val="18"/>
                <w:szCs w:val="18"/>
              </w:rPr>
              <w:t>六3⑹①、②準用</w:t>
            </w:r>
            <w:r>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□業務継続計画</w:t>
            </w:r>
          </w:p>
        </w:tc>
      </w:tr>
      <w:tr w:rsidR="00E73C84" w:rsidTr="00E73C84">
        <w:trPr>
          <w:cantSplit/>
          <w:trHeight w:val="612"/>
        </w:trPr>
        <w:tc>
          <w:tcPr>
            <w:tcW w:w="1308" w:type="dxa"/>
            <w:vMerge w:val="restart"/>
            <w:tcBorders>
              <w:top w:val="single" w:sz="4" w:space="0" w:color="auto"/>
              <w:left w:val="single" w:sz="4"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4" w:space="0" w:color="auto"/>
              <w:left w:val="single" w:sz="6" w:space="0" w:color="auto"/>
              <w:bottom w:val="single" w:sz="6"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Pr>
                <w:rFonts w:ascii="ＭＳ 明朝" w:eastAsia="ＭＳ 明朝" w:cs="ＭＳ 明朝" w:hint="eastAsia"/>
                <w:color w:val="000000"/>
                <w:kern w:val="0"/>
                <w:sz w:val="18"/>
                <w:szCs w:val="18"/>
              </w:rPr>
              <w:t>年</w:t>
            </w:r>
            <w:r w:rsidRPr="009E6AA1">
              <w:rPr>
                <w:rFonts w:ascii="ＭＳ 明朝" w:eastAsia="ＭＳ 明朝" w:cs="ＭＳ 明朝" w:hint="eastAsia"/>
                <w:color w:val="000000"/>
                <w:kern w:val="0"/>
                <w:sz w:val="18"/>
                <w:szCs w:val="18"/>
              </w:rPr>
              <w:t>１回以上）に実施すること。</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＜感染症の業務継続計画に係る研修＞</w:t>
            </w:r>
          </w:p>
          <w:p w:rsidR="00E73C84" w:rsidRPr="009E6AA1" w:rsidRDefault="00E73C84" w:rsidP="00081BB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感染症の予防及びまん延の防止のための研修と一体的に実施可</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＜感染症の業務継続計画に係る訓練＞</w:t>
            </w:r>
          </w:p>
          <w:p w:rsidR="00E73C84" w:rsidRPr="009E6AA1" w:rsidRDefault="00E73C84" w:rsidP="00081BB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感染症の予防及びまん延の防止のための訓練と一体的に実施可</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＜災害の業務継続計画に係る訓練＞</w:t>
            </w:r>
          </w:p>
          <w:p w:rsidR="00E73C84" w:rsidRPr="009E6AA1" w:rsidRDefault="00E73C84" w:rsidP="00081BB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非常災害対策に係る訓練と一体的に実施可</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条(第32条の2第2項準用</w:t>
            </w:r>
            <w:r w:rsidRPr="009E6AA1">
              <w:rPr>
                <w:rFonts w:ascii="ＭＳ 明朝" w:eastAsia="ＭＳ 明朝" w:cs="ＭＳ 明朝"/>
                <w:color w:val="000000"/>
                <w:kern w:val="0"/>
                <w:sz w:val="18"/>
                <w:szCs w:val="18"/>
              </w:rPr>
              <w:t>)</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25第3八3</w:t>
            </w:r>
            <w:r w:rsidRPr="009E6AA1">
              <w:rPr>
                <w:rFonts w:ascii="ＭＳ 明朝" w:eastAsia="ＭＳ 明朝" w:cs="ＭＳ 明朝" w:hint="eastAsia"/>
                <w:color w:val="000000"/>
                <w:kern w:val="0"/>
                <w:sz w:val="18"/>
                <w:szCs w:val="18"/>
              </w:rPr>
              <w:t>⒁</w:t>
            </w:r>
            <w:r>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六3⑹③、④準用</w:t>
            </w:r>
            <w:r>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□研修・訓練の記録</w:t>
            </w:r>
          </w:p>
        </w:tc>
      </w:tr>
      <w:tr w:rsidR="00E73C84" w:rsidTr="00E73C84">
        <w:trPr>
          <w:cantSplit/>
          <w:trHeight w:val="612"/>
        </w:trPr>
        <w:tc>
          <w:tcPr>
            <w:tcW w:w="1308" w:type="dxa"/>
            <w:vMerge/>
            <w:tcBorders>
              <w:left w:val="single" w:sz="4" w:space="0" w:color="auto"/>
              <w:bottom w:val="single" w:sz="6"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条(第32条の2第3項準用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73C84" w:rsidRPr="009E6AA1" w:rsidRDefault="00E73C84" w:rsidP="00081BB6">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rsidR="00E73C84" w:rsidRPr="009E6AA1" w:rsidRDefault="00E73C84" w:rsidP="00081BB6">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□業務継続計画</w:t>
            </w:r>
          </w:p>
        </w:tc>
      </w:tr>
      <w:tr w:rsidR="00354C38"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次に掲げる利用者数以上の利用者に対して同時にサービスを行っていないか。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①空床利用型の特別養護老人ホームである事業所にあっては、当該特別養護老人ホームの入所定員及び居室の定員を超える利用者数</w:t>
            </w:r>
          </w:p>
          <w:p w:rsidR="00354C38" w:rsidRDefault="00354C3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②①に該当しない事業所にあっては、利用定員及び居室の定員を超える利用者数</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※災害、虐待その他のやむを得ない事情がある場合は、この限りでない。</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148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w:t>
            </w:r>
          </w:p>
          <w:p w:rsidR="00354C3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FA02CB" w:rsidRPr="009E6AA1">
              <w:rPr>
                <w:rFonts w:ascii="ＭＳ 明朝" w:eastAsia="ＭＳ 明朝" w:cs="ＭＳ 明朝" w:hint="eastAsia"/>
                <w:color w:val="000000"/>
                <w:kern w:val="0"/>
                <w:sz w:val="18"/>
                <w:szCs w:val="18"/>
              </w:rPr>
              <w:t>⒂</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□利用者名簿</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354C38"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54C38" w:rsidRDefault="00354C38"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⑴に定める利用者の数を超えて静養室で介護を行う場合は、次の要件の全てを満たしているか。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354C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状況や利用者の家族等の事情により、指定居宅介護支援事業所の介護支援専門員が、緊急にサービスを受けることが必要と認めた者に対し、居宅サービス計画において位置付けられていないサービスを提供する場合</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②当該利用者及び他の利用者の処遇に支障がない場合</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※居室以外の静養室においてサービスを行う場合、あくまでも、緊急の必要がある場合にのみ認められるものであり、利用者に対するサービスの提供は</w:t>
            </w:r>
            <w:r w:rsidR="00F374B3">
              <w:rPr>
                <w:rFonts w:ascii="ＭＳ 明朝" w:eastAsia="ＭＳ 明朝" w:cs="ＭＳ 明朝" w:hint="eastAsia"/>
                <w:color w:val="000000"/>
                <w:kern w:val="0"/>
                <w:sz w:val="18"/>
                <w:szCs w:val="18"/>
              </w:rPr>
              <w:t>７</w:t>
            </w:r>
            <w:r>
              <w:rPr>
                <w:rFonts w:ascii="ＭＳ 明朝" w:eastAsia="ＭＳ 明朝" w:cs="ＭＳ 明朝" w:hint="eastAsia"/>
                <w:color w:val="000000"/>
                <w:kern w:val="0"/>
                <w:sz w:val="18"/>
                <w:szCs w:val="18"/>
              </w:rPr>
              <w:t>日（日常生活上の世話を行う家族等の疾病等やむを得ない事情がある場合は</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日）を限度とする。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※利用定員を超えて受け入れ可能な利用者数は、利用定員が</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人未満である場合は</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人、利用定員が</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人以上である場合は</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人までとする。</w:t>
            </w:r>
          </w:p>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54C3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148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2</w:t>
            </w:r>
            <w:r w:rsidRPr="009E6AA1">
              <w:rPr>
                <w:rFonts w:ascii="ＭＳ 明朝" w:eastAsia="ＭＳ 明朝" w:cs="ＭＳ 明朝" w:hint="eastAsia"/>
                <w:color w:val="000000"/>
                <w:kern w:val="0"/>
                <w:sz w:val="18"/>
                <w:szCs w:val="18"/>
              </w:rPr>
              <w:t>項</w:t>
            </w:r>
          </w:p>
          <w:p w:rsidR="00354C38" w:rsidRPr="009E6AA1"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FA02CB" w:rsidRPr="009E6AA1">
              <w:rPr>
                <w:rFonts w:ascii="ＭＳ 明朝" w:eastAsia="ＭＳ 明朝" w:cs="ＭＳ 明朝" w:hint="eastAsia"/>
                <w:color w:val="000000"/>
                <w:kern w:val="0"/>
                <w:sz w:val="18"/>
                <w:szCs w:val="18"/>
              </w:rPr>
              <w:t>⒂</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54C38" w:rsidRPr="00463221" w:rsidRDefault="00354C38"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54C38" w:rsidRDefault="00354C38" w:rsidP="001443C8">
            <w:pPr>
              <w:autoSpaceDE w:val="0"/>
              <w:autoSpaceDN w:val="0"/>
              <w:adjustRightInd w:val="0"/>
              <w:spacing w:line="220" w:lineRule="exact"/>
              <w:jc w:val="left"/>
              <w:rPr>
                <w:rFonts w:ascii="ＭＳ 明朝" w:eastAsia="ＭＳ 明朝" w:cs="ＭＳ 明朝"/>
                <w:color w:val="000000"/>
                <w:kern w:val="0"/>
                <w:sz w:val="18"/>
                <w:szCs w:val="18"/>
              </w:rPr>
            </w:pPr>
          </w:p>
        </w:tc>
      </w:tr>
    </w:tbl>
    <w:p w:rsidR="00E73C84" w:rsidRDefault="00E73C8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E73C84" w:rsidRPr="000C0F66" w:rsidTr="00E73C84">
        <w:trPr>
          <w:trHeight w:val="245"/>
          <w:tblHeader/>
        </w:trPr>
        <w:tc>
          <w:tcPr>
            <w:tcW w:w="1308" w:type="dxa"/>
            <w:tcBorders>
              <w:top w:val="single" w:sz="6" w:space="0" w:color="auto"/>
              <w:left w:val="single" w:sz="6" w:space="0" w:color="auto"/>
              <w:bottom w:val="nil"/>
              <w:right w:val="single" w:sz="6" w:space="0" w:color="auto"/>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lastRenderedPageBreak/>
              <w:br w:type="page"/>
            </w: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E73C84" w:rsidRPr="000C0F66" w:rsidRDefault="00E73C84" w:rsidP="00E73C84">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0F10F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F10FB" w:rsidRDefault="000F10FB" w:rsidP="000F10F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※訓練の実施に当たって、地域住民の参加が得られるよう連携に努めること。</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※「非常災害に関する具体的な計画」とは、消防法施行規則第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条に規定する消防計画及び風水害、地震等の災害に対処するための計画をいう。</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0FB" w:rsidRP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sidRPr="000F10FB">
              <w:rPr>
                <w:rFonts w:ascii="ＭＳ 明朝" w:eastAsia="ＭＳ 明朝" w:cs="ＭＳ 明朝" w:hint="eastAsia"/>
                <w:color w:val="000000"/>
                <w:kern w:val="0"/>
                <w:sz w:val="18"/>
                <w:szCs w:val="18"/>
              </w:rPr>
              <w:t>条例第</w:t>
            </w:r>
            <w:r w:rsidRPr="000F10FB">
              <w:rPr>
                <w:rFonts w:ascii="ＭＳ 明朝" w:eastAsia="ＭＳ 明朝" w:cs="ＭＳ 明朝"/>
                <w:color w:val="000000"/>
                <w:kern w:val="0"/>
                <w:sz w:val="18"/>
                <w:szCs w:val="18"/>
              </w:rPr>
              <w:t>151</w:t>
            </w:r>
            <w:r w:rsidRPr="000F10FB">
              <w:rPr>
                <w:rFonts w:ascii="ＭＳ 明朝" w:eastAsia="ＭＳ 明朝" w:cs="ＭＳ 明朝" w:hint="eastAsia"/>
                <w:color w:val="000000"/>
                <w:kern w:val="0"/>
                <w:sz w:val="18"/>
                <w:szCs w:val="18"/>
              </w:rPr>
              <w:t>条</w:t>
            </w:r>
            <w:r w:rsidRPr="000F10FB">
              <w:rPr>
                <w:rFonts w:ascii="ＭＳ 明朝" w:eastAsia="ＭＳ 明朝" w:cs="ＭＳ 明朝"/>
                <w:color w:val="000000"/>
                <w:kern w:val="0"/>
                <w:sz w:val="18"/>
                <w:szCs w:val="18"/>
              </w:rPr>
              <w:t>(</w:t>
            </w:r>
            <w:r w:rsidRPr="000F10FB">
              <w:rPr>
                <w:rFonts w:ascii="ＭＳ 明朝" w:eastAsia="ＭＳ 明朝" w:cs="ＭＳ 明朝" w:hint="eastAsia"/>
                <w:color w:val="000000"/>
                <w:kern w:val="0"/>
                <w:sz w:val="18"/>
                <w:szCs w:val="18"/>
              </w:rPr>
              <w:t>第</w:t>
            </w:r>
            <w:r w:rsidRPr="000F10FB">
              <w:rPr>
                <w:rFonts w:ascii="ＭＳ 明朝" w:eastAsia="ＭＳ 明朝" w:cs="ＭＳ 明朝"/>
                <w:color w:val="000000"/>
                <w:kern w:val="0"/>
                <w:sz w:val="18"/>
                <w:szCs w:val="18"/>
              </w:rPr>
              <w:t>110</w:t>
            </w:r>
            <w:r w:rsidRPr="000F10FB">
              <w:rPr>
                <w:rFonts w:ascii="ＭＳ 明朝" w:eastAsia="ＭＳ 明朝" w:cs="ＭＳ 明朝" w:hint="eastAsia"/>
                <w:color w:val="000000"/>
                <w:kern w:val="0"/>
                <w:sz w:val="18"/>
                <w:szCs w:val="18"/>
              </w:rPr>
              <w:t>条第</w:t>
            </w:r>
            <w:r w:rsidRPr="000F10FB">
              <w:rPr>
                <w:rFonts w:ascii="ＭＳ 明朝" w:eastAsia="ＭＳ 明朝" w:cs="ＭＳ 明朝"/>
                <w:color w:val="000000"/>
                <w:kern w:val="0"/>
                <w:sz w:val="18"/>
                <w:szCs w:val="18"/>
              </w:rPr>
              <w:t>1</w:t>
            </w:r>
            <w:r w:rsidRPr="000F10FB">
              <w:rPr>
                <w:rFonts w:ascii="ＭＳ 明朝" w:eastAsia="ＭＳ 明朝" w:cs="ＭＳ 明朝" w:hint="eastAsia"/>
                <w:color w:val="000000"/>
                <w:kern w:val="0"/>
                <w:sz w:val="18"/>
                <w:szCs w:val="18"/>
              </w:rPr>
              <w:t>項</w:t>
            </w:r>
            <w:r w:rsidR="00114780">
              <w:rPr>
                <w:rFonts w:ascii="ＭＳ 明朝" w:eastAsia="ＭＳ 明朝" w:cs="ＭＳ 明朝" w:hint="eastAsia"/>
                <w:color w:val="000000"/>
                <w:kern w:val="0"/>
                <w:sz w:val="18"/>
                <w:szCs w:val="18"/>
              </w:rPr>
              <w:t>～</w:t>
            </w:r>
            <w:r w:rsidRPr="000F10FB">
              <w:rPr>
                <w:rFonts w:ascii="ＭＳ 明朝" w:eastAsia="ＭＳ 明朝" w:cs="ＭＳ 明朝"/>
                <w:color w:val="000000"/>
                <w:kern w:val="0"/>
                <w:sz w:val="18"/>
                <w:szCs w:val="18"/>
              </w:rPr>
              <w:t>2</w:t>
            </w:r>
            <w:r w:rsidRPr="000F10FB">
              <w:rPr>
                <w:rFonts w:ascii="ＭＳ 明朝" w:eastAsia="ＭＳ 明朝" w:cs="ＭＳ 明朝" w:hint="eastAsia"/>
                <w:color w:val="000000"/>
                <w:kern w:val="0"/>
                <w:sz w:val="18"/>
                <w:szCs w:val="18"/>
              </w:rPr>
              <w:t>項準用）</w:t>
            </w:r>
          </w:p>
          <w:p w:rsidR="000F10FB" w:rsidRP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sidRPr="000F10FB">
              <w:rPr>
                <w:rFonts w:ascii="ＭＳ 明朝" w:eastAsia="ＭＳ 明朝" w:cs="ＭＳ 明朝" w:hint="eastAsia"/>
                <w:color w:val="000000"/>
                <w:kern w:val="0"/>
                <w:sz w:val="18"/>
                <w:szCs w:val="18"/>
              </w:rPr>
              <w:t>老企</w:t>
            </w:r>
            <w:r w:rsidRPr="000F10FB">
              <w:rPr>
                <w:rFonts w:ascii="ＭＳ 明朝" w:eastAsia="ＭＳ 明朝" w:cs="ＭＳ 明朝"/>
                <w:color w:val="000000"/>
                <w:kern w:val="0"/>
                <w:sz w:val="18"/>
                <w:szCs w:val="18"/>
              </w:rPr>
              <w:t>25</w:t>
            </w:r>
            <w:r w:rsidRPr="000F10FB">
              <w:rPr>
                <w:rFonts w:ascii="ＭＳ 明朝" w:eastAsia="ＭＳ 明朝" w:cs="ＭＳ 明朝" w:hint="eastAsia"/>
                <w:color w:val="000000"/>
                <w:kern w:val="0"/>
                <w:sz w:val="18"/>
                <w:szCs w:val="18"/>
              </w:rPr>
              <w:t>第</w:t>
            </w:r>
            <w:r w:rsidRPr="000F10FB">
              <w:rPr>
                <w:rFonts w:ascii="ＭＳ 明朝" w:eastAsia="ＭＳ 明朝" w:cs="ＭＳ 明朝"/>
                <w:color w:val="000000"/>
                <w:kern w:val="0"/>
                <w:sz w:val="18"/>
                <w:szCs w:val="18"/>
              </w:rPr>
              <w:t>3</w:t>
            </w:r>
            <w:r w:rsidRPr="000F10FB">
              <w:rPr>
                <w:rFonts w:ascii="ＭＳ 明朝" w:eastAsia="ＭＳ 明朝" w:cs="ＭＳ 明朝" w:hint="eastAsia"/>
                <w:color w:val="000000"/>
                <w:kern w:val="0"/>
                <w:sz w:val="18"/>
                <w:szCs w:val="18"/>
              </w:rPr>
              <w:t>八</w:t>
            </w:r>
            <w:r w:rsidRPr="000F10FB">
              <w:rPr>
                <w:rFonts w:ascii="ＭＳ 明朝" w:eastAsia="ＭＳ 明朝" w:cs="ＭＳ 明朝"/>
                <w:color w:val="000000"/>
                <w:kern w:val="0"/>
                <w:sz w:val="18"/>
                <w:szCs w:val="18"/>
              </w:rPr>
              <w:t>3</w:t>
            </w:r>
            <w:r w:rsidR="00114780">
              <w:rPr>
                <w:rFonts w:ascii="ＭＳ 明朝" w:eastAsia="ＭＳ 明朝" w:cs="ＭＳ 明朝" w:hint="eastAsia"/>
                <w:color w:val="000000"/>
                <w:kern w:val="0"/>
                <w:sz w:val="18"/>
                <w:szCs w:val="18"/>
              </w:rPr>
              <w:t>(21)</w:t>
            </w:r>
            <w:r w:rsidRPr="000F10FB">
              <w:rPr>
                <w:rFonts w:ascii="ＭＳ 明朝" w:eastAsia="ＭＳ 明朝" w:cs="ＭＳ 明朝"/>
                <w:color w:val="000000"/>
                <w:kern w:val="0"/>
                <w:sz w:val="18"/>
                <w:szCs w:val="18"/>
              </w:rPr>
              <w:t>(</w:t>
            </w:r>
            <w:r w:rsidRPr="000F10FB">
              <w:rPr>
                <w:rFonts w:ascii="ＭＳ 明朝" w:eastAsia="ＭＳ 明朝" w:cs="ＭＳ 明朝" w:hint="eastAsia"/>
                <w:color w:val="000000"/>
                <w:kern w:val="0"/>
                <w:sz w:val="18"/>
                <w:szCs w:val="18"/>
              </w:rPr>
              <w:t>六</w:t>
            </w:r>
            <w:r w:rsidRPr="000F10FB">
              <w:rPr>
                <w:rFonts w:ascii="ＭＳ 明朝" w:eastAsia="ＭＳ 明朝" w:cs="ＭＳ 明朝"/>
                <w:color w:val="000000"/>
                <w:kern w:val="0"/>
                <w:sz w:val="18"/>
                <w:szCs w:val="18"/>
              </w:rPr>
              <w:t>3</w:t>
            </w:r>
            <w:r w:rsidRPr="000F10FB">
              <w:rPr>
                <w:rFonts w:ascii="ＭＳ 明朝" w:eastAsia="ＭＳ 明朝" w:cs="ＭＳ 明朝" w:hint="eastAsia"/>
                <w:color w:val="000000"/>
                <w:kern w:val="0"/>
                <w:sz w:val="18"/>
                <w:szCs w:val="18"/>
              </w:rPr>
              <w:t>⑺①準用</w:t>
            </w:r>
            <w:r w:rsidRPr="000F10FB">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□消防計画等</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□消防署の訓練記録</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□消防設備の検査記録</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□各種災害マニュアル</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tc>
      </w:tr>
      <w:tr w:rsidR="000F10F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0F10FB" w:rsidRDefault="000F10FB" w:rsidP="000F10F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消防計画の策定及び計画に基づく消防業務の実施は、防火管理者を置くこととされている施設にあっては、その者に行わせているか。</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※防火管理者を置かなくてもよいとされている施設においても、防火管理について責任者を定め、その者に消防計画に準ずる計画の樹立等の業務を行わせるものとする。</w:t>
            </w:r>
          </w:p>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0FB" w:rsidRP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r w:rsidRPr="000F10FB">
              <w:rPr>
                <w:rFonts w:ascii="ＭＳ 明朝" w:eastAsia="ＭＳ 明朝" w:cs="ＭＳ 明朝" w:hint="eastAsia"/>
                <w:color w:val="000000"/>
                <w:kern w:val="0"/>
                <w:sz w:val="18"/>
                <w:szCs w:val="18"/>
              </w:rPr>
              <w:t>老企</w:t>
            </w:r>
            <w:r w:rsidRPr="000F10FB">
              <w:rPr>
                <w:rFonts w:ascii="ＭＳ 明朝" w:eastAsia="ＭＳ 明朝" w:cs="ＭＳ 明朝"/>
                <w:color w:val="000000"/>
                <w:kern w:val="0"/>
                <w:sz w:val="18"/>
                <w:szCs w:val="18"/>
              </w:rPr>
              <w:t>25</w:t>
            </w:r>
            <w:r w:rsidRPr="000F10FB">
              <w:rPr>
                <w:rFonts w:ascii="ＭＳ 明朝" w:eastAsia="ＭＳ 明朝" w:cs="ＭＳ 明朝" w:hint="eastAsia"/>
                <w:color w:val="000000"/>
                <w:kern w:val="0"/>
                <w:sz w:val="18"/>
                <w:szCs w:val="18"/>
              </w:rPr>
              <w:t>第</w:t>
            </w:r>
            <w:r w:rsidRPr="000F10FB">
              <w:rPr>
                <w:rFonts w:ascii="ＭＳ 明朝" w:eastAsia="ＭＳ 明朝" w:cs="ＭＳ 明朝"/>
                <w:color w:val="000000"/>
                <w:kern w:val="0"/>
                <w:sz w:val="18"/>
                <w:szCs w:val="18"/>
              </w:rPr>
              <w:t>3</w:t>
            </w:r>
            <w:r w:rsidRPr="000F10FB">
              <w:rPr>
                <w:rFonts w:ascii="ＭＳ 明朝" w:eastAsia="ＭＳ 明朝" w:cs="ＭＳ 明朝" w:hint="eastAsia"/>
                <w:color w:val="000000"/>
                <w:kern w:val="0"/>
                <w:sz w:val="18"/>
                <w:szCs w:val="18"/>
              </w:rPr>
              <w:t>八</w:t>
            </w:r>
            <w:r w:rsidRPr="000F10FB">
              <w:rPr>
                <w:rFonts w:ascii="ＭＳ 明朝" w:eastAsia="ＭＳ 明朝" w:cs="ＭＳ 明朝"/>
                <w:color w:val="000000"/>
                <w:kern w:val="0"/>
                <w:sz w:val="18"/>
                <w:szCs w:val="18"/>
              </w:rPr>
              <w:t>3</w:t>
            </w:r>
            <w:r w:rsidR="00114780">
              <w:rPr>
                <w:rFonts w:ascii="ＭＳ 明朝" w:eastAsia="ＭＳ 明朝" w:cs="ＭＳ 明朝" w:hint="eastAsia"/>
                <w:color w:val="000000"/>
                <w:kern w:val="0"/>
                <w:sz w:val="18"/>
                <w:szCs w:val="18"/>
              </w:rPr>
              <w:t>(21)</w:t>
            </w:r>
            <w:r w:rsidRPr="000F10FB">
              <w:rPr>
                <w:rFonts w:ascii="ＭＳ 明朝" w:eastAsia="ＭＳ 明朝" w:cs="ＭＳ 明朝"/>
                <w:color w:val="000000"/>
                <w:kern w:val="0"/>
                <w:sz w:val="18"/>
                <w:szCs w:val="18"/>
              </w:rPr>
              <w:t>(</w:t>
            </w:r>
            <w:r w:rsidRPr="000F10FB">
              <w:rPr>
                <w:rFonts w:ascii="ＭＳ 明朝" w:eastAsia="ＭＳ 明朝" w:cs="ＭＳ 明朝" w:hint="eastAsia"/>
                <w:color w:val="000000"/>
                <w:kern w:val="0"/>
                <w:sz w:val="18"/>
                <w:szCs w:val="18"/>
              </w:rPr>
              <w:t>六</w:t>
            </w:r>
            <w:r w:rsidRPr="000F10FB">
              <w:rPr>
                <w:rFonts w:ascii="ＭＳ 明朝" w:eastAsia="ＭＳ 明朝" w:cs="ＭＳ 明朝"/>
                <w:color w:val="000000"/>
                <w:kern w:val="0"/>
                <w:sz w:val="18"/>
                <w:szCs w:val="18"/>
              </w:rPr>
              <w:t>3</w:t>
            </w:r>
            <w:r w:rsidRPr="000F10FB">
              <w:rPr>
                <w:rFonts w:ascii="ＭＳ 明朝" w:eastAsia="ＭＳ 明朝" w:cs="ＭＳ 明朝" w:hint="eastAsia"/>
                <w:color w:val="000000"/>
                <w:kern w:val="0"/>
                <w:sz w:val="18"/>
                <w:szCs w:val="18"/>
              </w:rPr>
              <w:t>⑺①準用</w:t>
            </w:r>
            <w:r w:rsidRPr="000F10FB">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F10FB" w:rsidRPr="00463221" w:rsidRDefault="000F10FB" w:rsidP="000F10F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F10FB" w:rsidRDefault="000F10FB" w:rsidP="000F10FB">
            <w:pPr>
              <w:autoSpaceDE w:val="0"/>
              <w:autoSpaceDN w:val="0"/>
              <w:adjustRightInd w:val="0"/>
              <w:spacing w:line="220" w:lineRule="exact"/>
              <w:jc w:val="left"/>
              <w:rPr>
                <w:rFonts w:ascii="ＭＳ 明朝" w:eastAsia="ＭＳ 明朝" w:cs="ＭＳ 明朝"/>
                <w:color w:val="000000"/>
                <w:kern w:val="0"/>
                <w:sz w:val="18"/>
                <w:szCs w:val="18"/>
              </w:rPr>
            </w:pPr>
          </w:p>
        </w:tc>
      </w:tr>
      <w:tr w:rsidR="00E14804"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14804" w:rsidRPr="009E6AA1" w:rsidRDefault="00E1480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959A3"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111</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46322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tc>
      </w:tr>
      <w:tr w:rsidR="00E14804" w:rsidTr="004360A6">
        <w:trPr>
          <w:cantSplit/>
          <w:trHeight w:val="612"/>
        </w:trPr>
        <w:tc>
          <w:tcPr>
            <w:tcW w:w="1308" w:type="dxa"/>
            <w:vMerge/>
            <w:tcBorders>
              <w:left w:val="single" w:sz="6" w:space="0" w:color="auto"/>
              <w:right w:val="single" w:sz="6" w:space="0" w:color="auto"/>
            </w:tcBorders>
            <w:shd w:val="clear" w:color="auto" w:fill="auto"/>
          </w:tcPr>
          <w:p w:rsidR="00E14804" w:rsidRPr="009E6AA1" w:rsidRDefault="00E1480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感染症が発生し、又はまん延しないように必要な措置を講</w:t>
            </w:r>
            <w:r w:rsidR="003229F0" w:rsidRPr="009E6AA1">
              <w:rPr>
                <w:rFonts w:ascii="ＭＳ 明朝" w:eastAsia="ＭＳ 明朝" w:cs="ＭＳ 明朝" w:hint="eastAsia"/>
                <w:color w:val="000000"/>
                <w:kern w:val="0"/>
                <w:sz w:val="18"/>
                <w:szCs w:val="18"/>
              </w:rPr>
              <w:t>じ</w:t>
            </w:r>
            <w:r w:rsidRPr="009E6AA1">
              <w:rPr>
                <w:rFonts w:ascii="ＭＳ 明朝" w:eastAsia="ＭＳ 明朝" w:cs="ＭＳ 明朝" w:hint="eastAsia"/>
                <w:color w:val="000000"/>
                <w:kern w:val="0"/>
                <w:sz w:val="18"/>
                <w:szCs w:val="18"/>
              </w:rPr>
              <w:t>ているか。</w:t>
            </w:r>
          </w:p>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p w:rsidR="003229F0" w:rsidRPr="009E6AA1" w:rsidRDefault="003229F0" w:rsidP="003229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①感染症及び食中毒の予防及びまん延の防止のための対策を検討する委員会（テレビ電話装置等を活用して行うことができるものとする。）をおおむね</w:t>
            </w:r>
            <w:r w:rsidR="00F374B3" w:rsidRPr="009E6AA1">
              <w:rPr>
                <w:rFonts w:ascii="ＭＳ 明朝" w:eastAsia="ＭＳ 明朝" w:cs="ＭＳ 明朝" w:hint="eastAsia"/>
                <w:color w:val="000000"/>
                <w:kern w:val="0"/>
                <w:sz w:val="18"/>
                <w:szCs w:val="18"/>
              </w:rPr>
              <w:t>６</w:t>
            </w:r>
            <w:r w:rsidRPr="009E6AA1">
              <w:rPr>
                <w:rFonts w:ascii="ＭＳ 明朝" w:eastAsia="ＭＳ 明朝" w:cs="ＭＳ 明朝" w:hint="eastAsia"/>
                <w:color w:val="000000"/>
                <w:kern w:val="0"/>
                <w:sz w:val="18"/>
                <w:szCs w:val="18"/>
              </w:rPr>
              <w:t>月に</w:t>
            </w:r>
            <w:r w:rsidR="00F374B3" w:rsidRPr="009E6AA1">
              <w:rPr>
                <w:rFonts w:ascii="ＭＳ 明朝" w:eastAsia="ＭＳ 明朝" w:cs="ＭＳ 明朝" w:hint="eastAsia"/>
                <w:color w:val="000000"/>
                <w:kern w:val="0"/>
                <w:sz w:val="18"/>
                <w:szCs w:val="18"/>
              </w:rPr>
              <w:t>１</w:t>
            </w:r>
            <w:r w:rsidRPr="009E6AA1">
              <w:rPr>
                <w:rFonts w:ascii="ＭＳ 明朝" w:eastAsia="ＭＳ 明朝" w:cs="ＭＳ 明朝" w:hint="eastAsia"/>
                <w:color w:val="000000"/>
                <w:kern w:val="0"/>
                <w:sz w:val="18"/>
                <w:szCs w:val="18"/>
              </w:rPr>
              <w:t>回以上開催するとともに、その結果について、従業者に周知徹底を図ること。</w:t>
            </w:r>
          </w:p>
          <w:p w:rsidR="003229F0" w:rsidRPr="009E6AA1" w:rsidRDefault="003229F0" w:rsidP="003229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②感染症の予防及びまん延の防止のための指針を整備すること。</w:t>
            </w:r>
          </w:p>
          <w:p w:rsidR="003229F0" w:rsidRPr="009E6AA1" w:rsidRDefault="003229F0" w:rsidP="003229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rsidR="003229F0" w:rsidRPr="009E6AA1" w:rsidRDefault="003229F0" w:rsidP="003229F0">
            <w:pPr>
              <w:autoSpaceDE w:val="0"/>
              <w:autoSpaceDN w:val="0"/>
              <w:adjustRightInd w:val="0"/>
              <w:spacing w:line="220" w:lineRule="exact"/>
              <w:jc w:val="left"/>
              <w:rPr>
                <w:rFonts w:ascii="ＭＳ 明朝" w:eastAsia="ＭＳ 明朝" w:cs="ＭＳ 明朝"/>
                <w:color w:val="000000"/>
                <w:kern w:val="0"/>
                <w:sz w:val="18"/>
                <w:szCs w:val="18"/>
              </w:rPr>
            </w:pPr>
          </w:p>
          <w:p w:rsidR="003229F0" w:rsidRPr="009E6AA1" w:rsidRDefault="003229F0" w:rsidP="003229F0">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※研修においては、定期的（年</w:t>
            </w:r>
            <w:r w:rsidR="00F374B3" w:rsidRPr="009E6AA1">
              <w:rPr>
                <w:rFonts w:ascii="ＭＳ 明朝" w:eastAsia="ＭＳ 明朝" w:cs="ＭＳ 明朝" w:hint="eastAsia"/>
                <w:color w:val="000000"/>
                <w:kern w:val="0"/>
                <w:sz w:val="18"/>
                <w:szCs w:val="18"/>
              </w:rPr>
              <w:t>１</w:t>
            </w:r>
            <w:r w:rsidRPr="009E6AA1">
              <w:rPr>
                <w:rFonts w:ascii="ＭＳ 明朝" w:eastAsia="ＭＳ 明朝" w:cs="ＭＳ 明朝" w:hint="eastAsia"/>
                <w:color w:val="000000"/>
                <w:kern w:val="0"/>
                <w:sz w:val="18"/>
                <w:szCs w:val="18"/>
              </w:rPr>
              <w:t>回以上）な教育を開催するとともに、新規採用時には</w:t>
            </w:r>
            <w:r w:rsidR="002B7893" w:rsidRPr="009E6AA1">
              <w:rPr>
                <w:rFonts w:ascii="ＭＳ 明朝" w:eastAsia="ＭＳ 明朝" w:cs="ＭＳ 明朝" w:hint="eastAsia"/>
                <w:color w:val="000000"/>
                <w:kern w:val="0"/>
                <w:sz w:val="18"/>
                <w:szCs w:val="18"/>
              </w:rPr>
              <w:t>感染対策</w:t>
            </w:r>
            <w:r w:rsidRPr="009E6AA1">
              <w:rPr>
                <w:rFonts w:ascii="ＭＳ 明朝" w:eastAsia="ＭＳ 明朝" w:cs="ＭＳ 明朝" w:hint="eastAsia"/>
                <w:color w:val="000000"/>
                <w:kern w:val="0"/>
                <w:sz w:val="18"/>
                <w:szCs w:val="18"/>
              </w:rPr>
              <w:t>研修を実施すること</w:t>
            </w:r>
            <w:r w:rsidR="002B7893" w:rsidRPr="009E6AA1">
              <w:rPr>
                <w:rFonts w:ascii="ＭＳ 明朝" w:eastAsia="ＭＳ 明朝" w:cs="ＭＳ 明朝" w:hint="eastAsia"/>
                <w:color w:val="000000"/>
                <w:kern w:val="0"/>
                <w:sz w:val="18"/>
                <w:szCs w:val="18"/>
              </w:rPr>
              <w:t>が望ましい</w:t>
            </w:r>
            <w:r w:rsidRPr="009E6AA1">
              <w:rPr>
                <w:rFonts w:ascii="ＭＳ 明朝" w:eastAsia="ＭＳ 明朝" w:cs="ＭＳ 明朝" w:hint="eastAsia"/>
                <w:color w:val="000000"/>
                <w:kern w:val="0"/>
                <w:sz w:val="18"/>
                <w:szCs w:val="18"/>
              </w:rPr>
              <w:t>。また、研修の実施内容についても記録すること。</w:t>
            </w:r>
          </w:p>
          <w:p w:rsidR="003229F0" w:rsidRPr="009E6AA1" w:rsidRDefault="003229F0" w:rsidP="003229F0">
            <w:pPr>
              <w:autoSpaceDE w:val="0"/>
              <w:autoSpaceDN w:val="0"/>
              <w:adjustRightInd w:val="0"/>
              <w:spacing w:line="220" w:lineRule="exact"/>
              <w:jc w:val="left"/>
              <w:rPr>
                <w:rFonts w:ascii="ＭＳ 明朝" w:eastAsia="ＭＳ 明朝" w:cs="ＭＳ 明朝"/>
                <w:color w:val="000000"/>
                <w:kern w:val="0"/>
                <w:sz w:val="18"/>
                <w:szCs w:val="18"/>
              </w:rPr>
            </w:pPr>
          </w:p>
          <w:p w:rsidR="003229F0" w:rsidRPr="00E73C84" w:rsidRDefault="003229F0" w:rsidP="003229F0">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※訓練（シミュレーション）においては、</w:t>
            </w:r>
            <w:r w:rsidR="002B7893" w:rsidRPr="009E6AA1">
              <w:rPr>
                <w:rFonts w:ascii="ＭＳ 明朝" w:eastAsia="ＭＳ 明朝" w:cs="ＭＳ 明朝" w:hint="eastAsia"/>
                <w:color w:val="000000"/>
                <w:kern w:val="0"/>
                <w:sz w:val="18"/>
                <w:szCs w:val="18"/>
              </w:rPr>
              <w:t>感染症</w:t>
            </w:r>
            <w:r w:rsidRPr="009E6AA1">
              <w:rPr>
                <w:rFonts w:ascii="ＭＳ 明朝" w:eastAsia="ＭＳ 明朝" w:cs="ＭＳ 明朝" w:hint="eastAsia"/>
                <w:color w:val="000000"/>
                <w:kern w:val="0"/>
                <w:sz w:val="18"/>
                <w:szCs w:val="18"/>
              </w:rPr>
              <w:t>発生時の対応を定めた指針及び研修内容に基づき、</w:t>
            </w:r>
            <w:r w:rsidR="00671906">
              <w:rPr>
                <w:rFonts w:ascii="ＭＳ 明朝" w:eastAsia="ＭＳ 明朝" w:cs="ＭＳ 明朝" w:hint="eastAsia"/>
                <w:color w:val="000000"/>
                <w:kern w:val="0"/>
                <w:sz w:val="18"/>
                <w:szCs w:val="18"/>
              </w:rPr>
              <w:t>事業所</w:t>
            </w:r>
            <w:r w:rsidRPr="009E6AA1">
              <w:rPr>
                <w:rFonts w:ascii="ＭＳ 明朝" w:eastAsia="ＭＳ 明朝" w:cs="ＭＳ 明朝" w:hint="eastAsia"/>
                <w:color w:val="000000"/>
                <w:kern w:val="0"/>
                <w:sz w:val="18"/>
                <w:szCs w:val="18"/>
              </w:rPr>
              <w:t>内の役割分担の確認や、感染症対策をした上でのケアの演習等を定期的（年</w:t>
            </w:r>
            <w:r w:rsidR="00F374B3" w:rsidRPr="009E6AA1">
              <w:rPr>
                <w:rFonts w:ascii="ＭＳ 明朝" w:eastAsia="ＭＳ 明朝" w:cs="ＭＳ 明朝" w:hint="eastAsia"/>
                <w:color w:val="000000"/>
                <w:kern w:val="0"/>
                <w:sz w:val="18"/>
                <w:szCs w:val="18"/>
              </w:rPr>
              <w:t>１</w:t>
            </w:r>
            <w:r w:rsidRPr="009E6AA1">
              <w:rPr>
                <w:rFonts w:ascii="ＭＳ 明朝" w:eastAsia="ＭＳ 明朝" w:cs="ＭＳ 明朝" w:hint="eastAsia"/>
                <w:color w:val="000000"/>
                <w:kern w:val="0"/>
                <w:sz w:val="18"/>
                <w:szCs w:val="18"/>
              </w:rPr>
              <w:t>回以上）に実施すること。</w:t>
            </w:r>
          </w:p>
          <w:p w:rsidR="00932A99" w:rsidRPr="009E6AA1" w:rsidRDefault="00932A99"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111</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2</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3229F0" w:rsidRPr="009E6AA1" w:rsidRDefault="005B007F"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⒃</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六</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⑻準用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804" w:rsidRPr="0046322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tc>
      </w:tr>
      <w:tr w:rsidR="00E14804" w:rsidTr="001670F9">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14804" w:rsidRPr="009E6AA1" w:rsidRDefault="00E14804"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⑴、⑵以外にも次に掲げる点に留意しているか。</w:t>
            </w:r>
          </w:p>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p w:rsidR="00E14804" w:rsidRPr="009E6AA1" w:rsidRDefault="00313B24" w:rsidP="00E1480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E14804" w:rsidRPr="009E6AA1">
              <w:rPr>
                <w:rFonts w:ascii="ＭＳ 明朝" w:eastAsia="ＭＳ 明朝" w:cs="ＭＳ 明朝" w:hint="eastAsia"/>
                <w:color w:val="000000"/>
                <w:kern w:val="0"/>
                <w:sz w:val="18"/>
                <w:szCs w:val="18"/>
              </w:rPr>
              <w:t>食中毒及び感染症の発生を防止するための措置等について、必要に応じて保健所の助言、指導を求めるとともに、常に密接な連携を保つこと。</w:t>
            </w:r>
            <w:r w:rsidR="00E14804" w:rsidRPr="009E6AA1">
              <w:rPr>
                <w:rFonts w:ascii="ＭＳ 明朝" w:eastAsia="ＭＳ 明朝" w:cs="ＭＳ 明朝"/>
                <w:color w:val="000000"/>
                <w:kern w:val="0"/>
                <w:sz w:val="18"/>
                <w:szCs w:val="18"/>
              </w:rPr>
              <w:t xml:space="preserve"> </w:t>
            </w:r>
          </w:p>
          <w:p w:rsidR="00E14804" w:rsidRPr="009E6AA1" w:rsidRDefault="00313B24" w:rsidP="00E1480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00E14804" w:rsidRPr="009E6AA1">
              <w:rPr>
                <w:rFonts w:ascii="ＭＳ 明朝" w:eastAsia="ＭＳ 明朝" w:cs="ＭＳ 明朝" w:hint="eastAsia"/>
                <w:color w:val="000000"/>
                <w:kern w:val="0"/>
                <w:sz w:val="18"/>
                <w:szCs w:val="18"/>
              </w:rPr>
              <w:t>インフルエンザ対策、腸管出血性大腸菌感染症対策、レジオネラ症対策等については、その発生及びまん延を防ぐための措置を適切に講じること。</w:t>
            </w:r>
          </w:p>
          <w:p w:rsidR="00E14804" w:rsidRPr="009E6AA1" w:rsidRDefault="00313B24"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w:t>
            </w:r>
            <w:r w:rsidR="00E14804" w:rsidRPr="009E6AA1">
              <w:rPr>
                <w:rFonts w:ascii="ＭＳ 明朝" w:eastAsia="ＭＳ 明朝" w:cs="ＭＳ 明朝" w:hint="eastAsia"/>
                <w:color w:val="000000"/>
                <w:kern w:val="0"/>
                <w:sz w:val="18"/>
                <w:szCs w:val="18"/>
              </w:rPr>
              <w:t>空調設備等により施設内の適温の確保に努めること。</w:t>
            </w:r>
          </w:p>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14804" w:rsidRPr="009E6AA1"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⒃</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六</w:t>
            </w:r>
            <w:r w:rsidRPr="009E6AA1">
              <w:rPr>
                <w:rFonts w:ascii="ＭＳ 明朝" w:eastAsia="ＭＳ 明朝" w:cs="ＭＳ 明朝"/>
                <w:color w:val="000000"/>
                <w:kern w:val="0"/>
                <w:sz w:val="18"/>
                <w:szCs w:val="18"/>
              </w:rPr>
              <w:t>3</w:t>
            </w:r>
            <w:r w:rsidR="00FA02CB" w:rsidRPr="009E6AA1">
              <w:rPr>
                <w:rFonts w:ascii="ＭＳ 明朝" w:eastAsia="ＭＳ 明朝" w:cs="ＭＳ 明朝" w:hint="eastAsia"/>
                <w:color w:val="000000"/>
                <w:kern w:val="0"/>
                <w:sz w:val="18"/>
                <w:szCs w:val="18"/>
              </w:rPr>
              <w:t>⑻</w:t>
            </w:r>
            <w:r w:rsidRPr="009E6AA1">
              <w:rPr>
                <w:rFonts w:ascii="ＭＳ 明朝" w:eastAsia="ＭＳ 明朝" w:cs="ＭＳ 明朝" w:hint="eastAsia"/>
                <w:color w:val="000000"/>
                <w:kern w:val="0"/>
                <w:sz w:val="18"/>
                <w:szCs w:val="18"/>
              </w:rPr>
              <w:t>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14804" w:rsidRPr="009E6AA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14804" w:rsidRPr="00463221" w:rsidRDefault="00E14804"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14804" w:rsidRDefault="00E14804" w:rsidP="001443C8">
            <w:pPr>
              <w:autoSpaceDE w:val="0"/>
              <w:autoSpaceDN w:val="0"/>
              <w:adjustRightInd w:val="0"/>
              <w:spacing w:line="220" w:lineRule="exact"/>
              <w:jc w:val="left"/>
              <w:rPr>
                <w:rFonts w:ascii="ＭＳ 明朝" w:eastAsia="ＭＳ 明朝" w:cs="ＭＳ 明朝"/>
                <w:color w:val="000000"/>
                <w:kern w:val="0"/>
                <w:sz w:val="18"/>
                <w:szCs w:val="18"/>
              </w:rPr>
            </w:pPr>
          </w:p>
        </w:tc>
      </w:tr>
    </w:tbl>
    <w:p w:rsidR="00E73C84" w:rsidRDefault="00E73C8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E73C84" w:rsidRPr="000C0F66" w:rsidTr="00E73C84">
        <w:trPr>
          <w:trHeight w:val="245"/>
          <w:tblHeader/>
        </w:trPr>
        <w:tc>
          <w:tcPr>
            <w:tcW w:w="1308" w:type="dxa"/>
            <w:tcBorders>
              <w:top w:val="single" w:sz="6" w:space="0" w:color="auto"/>
              <w:left w:val="single" w:sz="6" w:space="0" w:color="auto"/>
              <w:bottom w:val="nil"/>
              <w:right w:val="single" w:sz="6" w:space="0" w:color="auto"/>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lastRenderedPageBreak/>
              <w:br w:type="page"/>
            </w: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E73C84" w:rsidRPr="000C0F66" w:rsidRDefault="00E73C84" w:rsidP="00E73C84">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E73C84" w:rsidRPr="000C0F66" w:rsidRDefault="00E73C84" w:rsidP="00E73C84">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1670F9" w:rsidTr="001670F9">
        <w:trPr>
          <w:cantSplit/>
          <w:trHeight w:val="1410"/>
        </w:trPr>
        <w:tc>
          <w:tcPr>
            <w:tcW w:w="1308" w:type="dxa"/>
            <w:vMerge w:val="restart"/>
            <w:tcBorders>
              <w:top w:val="single" w:sz="6" w:space="0" w:color="auto"/>
              <w:left w:val="single" w:sz="6" w:space="0" w:color="auto"/>
              <w:right w:val="single" w:sz="6" w:space="0" w:color="auto"/>
            </w:tcBorders>
            <w:shd w:val="clear" w:color="auto" w:fill="auto"/>
          </w:tcPr>
          <w:p w:rsidR="001670F9" w:rsidRPr="009E6AA1" w:rsidRDefault="001670F9" w:rsidP="001443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rsidR="001670F9" w:rsidRPr="009E6AA1"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1670F9"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事業所の見やすい場所に、運営規程の概要、従業員の勤務の体制その他の利用申込者のサービスの選択に資すると認められる重要事項を掲示しているか。</w:t>
            </w:r>
          </w:p>
          <w:p w:rsidR="001670F9" w:rsidRPr="009E6AA1"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p>
          <w:p w:rsidR="001670F9"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r w:rsidRPr="00F2750A">
              <w:rPr>
                <w:rFonts w:ascii="ＭＳ 明朝" w:eastAsia="ＭＳ 明朝" w:cs="ＭＳ 明朝" w:hint="eastAsia"/>
                <w:color w:val="000000"/>
                <w:kern w:val="0"/>
                <w:sz w:val="18"/>
                <w:szCs w:val="18"/>
              </w:rPr>
              <w:t>※事業所に備え付け、かつ、これをいつでも関係者に自由に閲覧させることにより、掲示に代えることができる。</w:t>
            </w:r>
          </w:p>
          <w:p w:rsidR="001670F9" w:rsidRPr="009E6AA1"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670F9" w:rsidRPr="009E6AA1"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34</w:t>
            </w:r>
            <w:r w:rsidRPr="009E6AA1">
              <w:rPr>
                <w:rFonts w:ascii="ＭＳ 明朝" w:eastAsia="ＭＳ 明朝" w:cs="ＭＳ 明朝" w:hint="eastAsia"/>
                <w:color w:val="000000"/>
                <w:kern w:val="0"/>
                <w:sz w:val="18"/>
                <w:szCs w:val="18"/>
              </w:rPr>
              <w:t>条</w:t>
            </w:r>
            <w:r w:rsidR="00D8653D">
              <w:rPr>
                <w:rFonts w:ascii="ＭＳ 明朝" w:eastAsia="ＭＳ 明朝" w:cs="ＭＳ 明朝" w:hint="eastAsia"/>
                <w:color w:val="000000"/>
                <w:kern w:val="0"/>
                <w:sz w:val="18"/>
                <w:szCs w:val="18"/>
              </w:rPr>
              <w:t>第1～2項</w:t>
            </w:r>
            <w:r w:rsidRPr="009E6AA1">
              <w:rPr>
                <w:rFonts w:ascii="ＭＳ 明朝" w:eastAsia="ＭＳ 明朝" w:cs="ＭＳ 明朝" w:hint="eastAsia"/>
                <w:color w:val="000000"/>
                <w:kern w:val="0"/>
                <w:sz w:val="18"/>
                <w:szCs w:val="18"/>
              </w:rPr>
              <w:t>準用）</w:t>
            </w:r>
          </w:p>
        </w:tc>
        <w:tc>
          <w:tcPr>
            <w:tcW w:w="456" w:type="dxa"/>
            <w:tcBorders>
              <w:top w:val="single" w:sz="6" w:space="0" w:color="auto"/>
              <w:left w:val="single" w:sz="6" w:space="0" w:color="auto"/>
              <w:bottom w:val="single" w:sz="4" w:space="0" w:color="auto"/>
              <w:right w:val="single" w:sz="6" w:space="0" w:color="auto"/>
            </w:tcBorders>
            <w:vAlign w:val="center"/>
          </w:tcPr>
          <w:p w:rsidR="001670F9" w:rsidRPr="009E6AA1" w:rsidRDefault="001670F9"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670F9" w:rsidRPr="009E6AA1" w:rsidRDefault="001670F9" w:rsidP="001443C8">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670F9" w:rsidRPr="00463221" w:rsidRDefault="001670F9" w:rsidP="001443C8">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670F9" w:rsidRDefault="001670F9" w:rsidP="001443C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1670F9" w:rsidTr="001670F9">
        <w:trPr>
          <w:cantSplit/>
          <w:trHeight w:val="120"/>
        </w:trPr>
        <w:tc>
          <w:tcPr>
            <w:tcW w:w="1308" w:type="dxa"/>
            <w:vMerge/>
            <w:tcBorders>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8F173A">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6" w:space="0" w:color="auto"/>
              <w:right w:val="nil"/>
            </w:tcBorders>
            <w:shd w:val="clear" w:color="auto" w:fill="auto"/>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2005F3">
              <w:rPr>
                <w:rFonts w:ascii="ＭＳ 明朝" w:eastAsia="ＭＳ 明朝" w:cs="ＭＳ 明朝" w:hint="eastAsia"/>
                <w:color w:val="000000"/>
                <w:kern w:val="0"/>
                <w:sz w:val="18"/>
                <w:szCs w:val="18"/>
                <w:highlight w:val="yellow"/>
              </w:rPr>
              <w:t>重要事項をウェブサイトに掲載しているか。</w:t>
            </w:r>
          </w:p>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697F73" w:rsidRP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※令</w:t>
            </w:r>
            <w:r w:rsidRPr="00A34E27">
              <w:rPr>
                <w:rFonts w:ascii="ＭＳ 明朝" w:eastAsia="ＭＳ 明朝" w:cs="ＭＳ 明朝" w:hint="eastAsia"/>
                <w:color w:val="000000"/>
                <w:kern w:val="0"/>
                <w:sz w:val="18"/>
                <w:szCs w:val="18"/>
                <w:highlight w:val="yellow"/>
              </w:rPr>
              <w:t>和</w:t>
            </w:r>
            <w:r>
              <w:rPr>
                <w:rFonts w:ascii="ＭＳ 明朝" w:eastAsia="ＭＳ 明朝" w:cs="ＭＳ 明朝" w:hint="eastAsia"/>
                <w:color w:val="000000"/>
                <w:kern w:val="0"/>
                <w:sz w:val="18"/>
                <w:szCs w:val="18"/>
                <w:highlight w:val="yellow"/>
              </w:rPr>
              <w:t>７</w:t>
            </w:r>
            <w:r w:rsidRPr="00A34E27">
              <w:rPr>
                <w:rFonts w:ascii="ＭＳ 明朝" w:eastAsia="ＭＳ 明朝" w:cs="ＭＳ 明朝" w:hint="eastAsia"/>
                <w:color w:val="000000"/>
                <w:kern w:val="0"/>
                <w:sz w:val="18"/>
                <w:szCs w:val="18"/>
                <w:highlight w:val="yellow"/>
              </w:rPr>
              <w:t>年３月31日までの間は、努力義務</w:t>
            </w:r>
          </w:p>
          <w:p w:rsidR="001670F9" w:rsidRP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670F9" w:rsidRDefault="00D8653D" w:rsidP="001670F9">
            <w:pPr>
              <w:autoSpaceDE w:val="0"/>
              <w:autoSpaceDN w:val="0"/>
              <w:adjustRightInd w:val="0"/>
              <w:spacing w:line="220" w:lineRule="exact"/>
              <w:jc w:val="left"/>
              <w:rPr>
                <w:rFonts w:ascii="ＭＳ 明朝" w:eastAsia="ＭＳ 明朝" w:cs="ＭＳ 明朝"/>
                <w:color w:val="000000"/>
                <w:kern w:val="0"/>
                <w:sz w:val="18"/>
                <w:szCs w:val="18"/>
              </w:rPr>
            </w:pPr>
            <w:r w:rsidRPr="008F173A">
              <w:rPr>
                <w:rFonts w:ascii="ＭＳ 明朝" w:eastAsia="ＭＳ 明朝" w:cs="ＭＳ 明朝" w:hint="eastAsia"/>
                <w:color w:val="000000"/>
                <w:kern w:val="0"/>
                <w:sz w:val="18"/>
                <w:szCs w:val="18"/>
                <w:highlight w:val="yellow"/>
              </w:rPr>
              <w:t>条例第</w:t>
            </w:r>
            <w:r w:rsidRPr="008F173A">
              <w:rPr>
                <w:rFonts w:ascii="ＭＳ 明朝" w:eastAsia="ＭＳ 明朝" w:cs="ＭＳ 明朝"/>
                <w:color w:val="000000"/>
                <w:kern w:val="0"/>
                <w:sz w:val="18"/>
                <w:szCs w:val="18"/>
                <w:highlight w:val="yellow"/>
              </w:rPr>
              <w:t>151</w:t>
            </w:r>
            <w:r w:rsidRPr="008F173A">
              <w:rPr>
                <w:rFonts w:ascii="ＭＳ 明朝" w:eastAsia="ＭＳ 明朝" w:cs="ＭＳ 明朝" w:hint="eastAsia"/>
                <w:color w:val="000000"/>
                <w:kern w:val="0"/>
                <w:sz w:val="18"/>
                <w:szCs w:val="18"/>
                <w:highlight w:val="yellow"/>
              </w:rPr>
              <w:t>条</w:t>
            </w:r>
            <w:r w:rsidRPr="008F173A">
              <w:rPr>
                <w:rFonts w:ascii="ＭＳ 明朝" w:eastAsia="ＭＳ 明朝" w:cs="ＭＳ 明朝"/>
                <w:color w:val="000000"/>
                <w:kern w:val="0"/>
                <w:sz w:val="18"/>
                <w:szCs w:val="18"/>
                <w:highlight w:val="yellow"/>
              </w:rPr>
              <w:t>(</w:t>
            </w:r>
            <w:r w:rsidRPr="008F173A">
              <w:rPr>
                <w:rFonts w:ascii="ＭＳ 明朝" w:eastAsia="ＭＳ 明朝" w:cs="ＭＳ 明朝" w:hint="eastAsia"/>
                <w:color w:val="000000"/>
                <w:kern w:val="0"/>
                <w:sz w:val="18"/>
                <w:szCs w:val="18"/>
                <w:highlight w:val="yellow"/>
              </w:rPr>
              <w:t>第</w:t>
            </w:r>
            <w:r w:rsidRPr="008F173A">
              <w:rPr>
                <w:rFonts w:ascii="ＭＳ 明朝" w:eastAsia="ＭＳ 明朝" w:cs="ＭＳ 明朝"/>
                <w:color w:val="000000"/>
                <w:kern w:val="0"/>
                <w:sz w:val="18"/>
                <w:szCs w:val="18"/>
                <w:highlight w:val="yellow"/>
              </w:rPr>
              <w:t>34</w:t>
            </w:r>
            <w:r w:rsidRPr="008F173A">
              <w:rPr>
                <w:rFonts w:ascii="ＭＳ 明朝" w:eastAsia="ＭＳ 明朝" w:cs="ＭＳ 明朝" w:hint="eastAsia"/>
                <w:color w:val="000000"/>
                <w:kern w:val="0"/>
                <w:sz w:val="18"/>
                <w:szCs w:val="18"/>
                <w:highlight w:val="yellow"/>
              </w:rPr>
              <w:t>条第3項準用）</w:t>
            </w:r>
          </w:p>
          <w:p w:rsidR="00D8653D" w:rsidRPr="009E6AA1" w:rsidRDefault="00D8653D"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1670F9"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35</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1670F9" w:rsidTr="004360A6">
        <w:trPr>
          <w:cantSplit/>
          <w:trHeight w:val="612"/>
        </w:trPr>
        <w:tc>
          <w:tcPr>
            <w:tcW w:w="1308" w:type="dxa"/>
            <w:vMerge/>
            <w:tcBorders>
              <w:left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35</w:t>
            </w:r>
            <w:r w:rsidRPr="009E6AA1">
              <w:rPr>
                <w:rFonts w:ascii="ＭＳ 明朝" w:eastAsia="ＭＳ 明朝" w:cs="ＭＳ 明朝" w:hint="eastAsia"/>
                <w:color w:val="000000"/>
                <w:kern w:val="0"/>
                <w:sz w:val="18"/>
                <w:szCs w:val="18"/>
              </w:rPr>
              <w:t>条第2項準用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1670F9"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35</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1670F9"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当該事業所について広告をする場合は、その内容が虚偽又は誇大なものとなっていないか。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36</w:t>
            </w:r>
            <w:r w:rsidRPr="009E6AA1">
              <w:rPr>
                <w:rFonts w:ascii="ＭＳ 明朝" w:eastAsia="ＭＳ 明朝" w:cs="ＭＳ 明朝" w:hint="eastAsia"/>
                <w:color w:val="000000"/>
                <w:kern w:val="0"/>
                <w:sz w:val="18"/>
                <w:szCs w:val="18"/>
              </w:rPr>
              <w:t>条準用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1670F9" w:rsidTr="004360A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居宅介護支援事業者に対する利益供与等の禁止</w:t>
            </w:r>
          </w:p>
          <w:p w:rsidR="001670F9" w:rsidRPr="009E6AA1" w:rsidRDefault="001670F9"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670F9" w:rsidRPr="009E6AA1"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37</w:t>
            </w:r>
            <w:r w:rsidRPr="009E6AA1">
              <w:rPr>
                <w:rFonts w:ascii="ＭＳ 明朝" w:eastAsia="ＭＳ 明朝" w:cs="ＭＳ 明朝" w:hint="eastAsia"/>
                <w:color w:val="000000"/>
                <w:kern w:val="0"/>
                <w:sz w:val="18"/>
                <w:szCs w:val="18"/>
              </w:rPr>
              <w:t>条準用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9E6AA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670F9" w:rsidRPr="00463221" w:rsidRDefault="001670F9"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670F9" w:rsidRDefault="001670F9"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提供したサービスに関する利用者及びその家族からの苦情に迅速かつ適切に対応するために、苦情を受け付けるための窓口を設置する等の必要な措置を講じているか。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p w:rsidR="00697F73" w:rsidRPr="00E35DE7" w:rsidRDefault="00697F73" w:rsidP="00697F7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受付窓口を設置するほか、相談窓口、苦情処理の体制及び手順等当該事業所における苦情を処理するために講ずる措置の概要について明らかにし、これを利用者又はその家族にサービス内容を説明する文書に記載するとともに、事業所に掲示</w:t>
            </w:r>
            <w:r w:rsidRPr="00697F73">
              <w:rPr>
                <w:rFonts w:ascii="ＭＳ 明朝" w:eastAsia="ＭＳ 明朝" w:cs="ＭＳ 明朝" w:hint="eastAsia"/>
                <w:color w:val="000000"/>
                <w:kern w:val="0"/>
                <w:sz w:val="18"/>
                <w:szCs w:val="18"/>
                <w:highlight w:val="yellow"/>
              </w:rPr>
              <w:t>し、</w:t>
            </w:r>
            <w:r>
              <w:rPr>
                <w:rFonts w:ascii="ＭＳ 明朝" w:eastAsia="ＭＳ 明朝" w:cs="ＭＳ 明朝" w:hint="eastAsia"/>
                <w:color w:val="000000"/>
                <w:kern w:val="0"/>
                <w:sz w:val="18"/>
                <w:szCs w:val="18"/>
                <w:highlight w:val="yellow"/>
              </w:rPr>
              <w:t>かつ、ウェブサイトに掲載</w:t>
            </w:r>
            <w:r w:rsidR="00135D11">
              <w:rPr>
                <w:rFonts w:ascii="ＭＳ 明朝" w:eastAsia="ＭＳ 明朝" w:cs="ＭＳ 明朝" w:hint="eastAsia"/>
                <w:color w:val="000000"/>
                <w:kern w:val="0"/>
                <w:sz w:val="18"/>
                <w:szCs w:val="18"/>
                <w:highlight w:val="yellow"/>
              </w:rPr>
              <w:t>等</w:t>
            </w:r>
            <w:r w:rsidRPr="00E35DE7">
              <w:rPr>
                <w:rFonts w:ascii="ＭＳ 明朝" w:eastAsia="ＭＳ 明朝" w:cs="ＭＳ 明朝" w:hint="eastAsia"/>
                <w:color w:val="000000"/>
                <w:kern w:val="0"/>
                <w:sz w:val="18"/>
                <w:szCs w:val="18"/>
              </w:rPr>
              <w:t>すること。</w:t>
            </w:r>
          </w:p>
          <w:p w:rsidR="00697F73" w:rsidRP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192A3E">
              <w:rPr>
                <w:rFonts w:ascii="ＭＳ 明朝" w:eastAsia="ＭＳ 明朝" w:cs="ＭＳ 明朝" w:hint="eastAsia"/>
                <w:color w:val="000000"/>
                <w:kern w:val="0"/>
                <w:sz w:val="18"/>
                <w:szCs w:val="18"/>
              </w:rPr>
              <w:t>(21)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28</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①準用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□指導又は助言等に関する記録</w:t>
            </w:r>
          </w:p>
        </w:tc>
      </w:tr>
      <w:tr w:rsidR="00697F73" w:rsidTr="004360A6">
        <w:trPr>
          <w:cantSplit/>
          <w:trHeight w:val="612"/>
        </w:trPr>
        <w:tc>
          <w:tcPr>
            <w:tcW w:w="1308" w:type="dxa"/>
            <w:vMerge/>
            <w:tcBorders>
              <w:left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2</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4360A6">
        <w:trPr>
          <w:cantSplit/>
          <w:trHeight w:val="612"/>
        </w:trPr>
        <w:tc>
          <w:tcPr>
            <w:tcW w:w="1308" w:type="dxa"/>
            <w:vMerge/>
            <w:tcBorders>
              <w:left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192A3E">
              <w:rPr>
                <w:rFonts w:ascii="ＭＳ 明朝" w:eastAsia="ＭＳ 明朝" w:cs="ＭＳ 明朝" w:hint="eastAsia"/>
                <w:color w:val="000000"/>
                <w:kern w:val="0"/>
                <w:sz w:val="18"/>
                <w:szCs w:val="18"/>
              </w:rPr>
              <w:t>(21)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28</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②準用</w:t>
            </w:r>
            <w:r w:rsidRPr="009E6AA1">
              <w:rPr>
                <w:rFonts w:ascii="ＭＳ 明朝" w:eastAsia="ＭＳ 明朝" w:cs="ＭＳ 明朝"/>
                <w:color w:val="000000"/>
                <w:kern w:val="0"/>
                <w:sz w:val="18"/>
                <w:szCs w:val="18"/>
              </w:rPr>
              <w:t>)</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84775C">
        <w:trPr>
          <w:cantSplit/>
          <w:trHeight w:val="612"/>
        </w:trPr>
        <w:tc>
          <w:tcPr>
            <w:tcW w:w="1308" w:type="dxa"/>
            <w:vMerge/>
            <w:tcBorders>
              <w:left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利用者からの苦情に関して市等が行う調査に協力するとともに、市等から指導又は助言を受けた場合は、当該指導又は助言に従って必要な改善を行っ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697F73">
        <w:trPr>
          <w:cantSplit/>
          <w:trHeight w:val="1125"/>
        </w:trPr>
        <w:tc>
          <w:tcPr>
            <w:tcW w:w="1308" w:type="dxa"/>
            <w:vMerge/>
            <w:tcBorders>
              <w:left w:val="single" w:sz="6" w:space="0" w:color="auto"/>
              <w:bottom w:val="single" w:sz="4"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市等からの求めがあった場合には、⑷の改善の内容を当該市等に報告しているか。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条第4項準用</w:t>
            </w:r>
            <w:r w:rsidRPr="009E6AA1">
              <w:rPr>
                <w:rFonts w:ascii="ＭＳ 明朝" w:eastAsia="ＭＳ 明朝" w:cs="ＭＳ 明朝"/>
                <w:color w:val="000000"/>
                <w:kern w:val="0"/>
                <w:sz w:val="18"/>
                <w:szCs w:val="18"/>
              </w:rPr>
              <w:t>)</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84775C">
        <w:trPr>
          <w:cantSplit/>
          <w:trHeight w:val="1125"/>
        </w:trPr>
        <w:tc>
          <w:tcPr>
            <w:tcW w:w="1308" w:type="dxa"/>
            <w:vMerge w:val="restart"/>
            <w:tcBorders>
              <w:top w:val="single" w:sz="4" w:space="0" w:color="auto"/>
              <w:left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1" w:type="dxa"/>
            <w:tcBorders>
              <w:top w:val="single" w:sz="4" w:space="0" w:color="auto"/>
              <w:left w:val="single" w:sz="6" w:space="0" w:color="auto"/>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4"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からの苦情に関して国民健康保険団体連合会（国保連）が行う調査に協力するとともに、国保連からの指導又は助言を受けた場合は、当該指導又は助言に従って必要な改善を行っ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条第5項準用</w:t>
            </w:r>
            <w:r w:rsidRPr="009E6AA1">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Tr="0084775C">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38</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6</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7F73" w:rsidRPr="0046322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697F73"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135D11" w:rsidTr="0029439F">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35D11" w:rsidRDefault="00135D11" w:rsidP="0029439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35D11" w:rsidRPr="009E6AA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39</w:t>
            </w:r>
            <w:r w:rsidRPr="009E6AA1">
              <w:rPr>
                <w:rFonts w:ascii="ＭＳ 明朝" w:eastAsia="ＭＳ 明朝" w:cs="ＭＳ 明朝" w:hint="eastAsia"/>
                <w:color w:val="000000"/>
                <w:kern w:val="0"/>
                <w:sz w:val="18"/>
                <w:szCs w:val="18"/>
              </w:rPr>
              <w:t>条準用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r>
      <w:tr w:rsidR="00135D11" w:rsidTr="00135D11">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135D11" w:rsidRDefault="00135D11" w:rsidP="0029439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地域等との連携</w:t>
            </w:r>
          </w:p>
        </w:tc>
        <w:tc>
          <w:tcPr>
            <w:tcW w:w="291" w:type="dxa"/>
            <w:tcBorders>
              <w:top w:val="single" w:sz="6" w:space="0" w:color="auto"/>
              <w:left w:val="single" w:sz="6" w:space="0" w:color="auto"/>
              <w:bottom w:val="single" w:sz="6" w:space="0" w:color="auto"/>
              <w:right w:val="nil"/>
            </w:tcBorders>
            <w:shd w:val="clear" w:color="auto" w:fill="auto"/>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事業の運営に当たっては、地域住民又はその自発的な活動等との連携及び協力を行う等の地域との交流に努めているか。</w:t>
            </w:r>
          </w:p>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35D11" w:rsidRPr="009E6AA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149</w:t>
            </w:r>
            <w:r w:rsidRPr="009E6AA1">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5D11" w:rsidRPr="00463221" w:rsidRDefault="00135D11" w:rsidP="0029439F">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35D11" w:rsidRDefault="00135D11" w:rsidP="0029439F">
            <w:pPr>
              <w:autoSpaceDE w:val="0"/>
              <w:autoSpaceDN w:val="0"/>
              <w:adjustRightInd w:val="0"/>
              <w:spacing w:line="220" w:lineRule="exact"/>
              <w:jc w:val="left"/>
              <w:rPr>
                <w:rFonts w:ascii="ＭＳ 明朝" w:eastAsia="ＭＳ 明朝" w:cs="ＭＳ 明朝"/>
                <w:color w:val="000000"/>
                <w:kern w:val="0"/>
                <w:sz w:val="18"/>
                <w:szCs w:val="18"/>
              </w:rPr>
            </w:pPr>
          </w:p>
        </w:tc>
      </w:tr>
      <w:tr w:rsidR="005D591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　参照</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D591B" w:rsidRPr="009E6AA1"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40</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1</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tc>
      </w:tr>
      <w:tr w:rsidR="005D591B" w:rsidTr="004360A6">
        <w:trPr>
          <w:cantSplit/>
          <w:trHeight w:val="612"/>
        </w:trPr>
        <w:tc>
          <w:tcPr>
            <w:tcW w:w="1308" w:type="dxa"/>
            <w:vMerge/>
            <w:tcBorders>
              <w:left w:val="single" w:sz="6"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40</w:t>
            </w:r>
            <w:r w:rsidRPr="009E6AA1">
              <w:rPr>
                <w:rFonts w:ascii="ＭＳ 明朝" w:eastAsia="ＭＳ 明朝" w:cs="ＭＳ 明朝" w:hint="eastAsia"/>
                <w:color w:val="000000"/>
                <w:kern w:val="0"/>
                <w:sz w:val="18"/>
                <w:szCs w:val="18"/>
              </w:rPr>
              <w:t>条第2項準用</w:t>
            </w:r>
            <w:r w:rsidRPr="009E6AA1">
              <w:rPr>
                <w:rFonts w:ascii="ＭＳ 明朝" w:eastAsia="ＭＳ 明朝" w:cs="ＭＳ 明朝"/>
                <w:color w:val="000000"/>
                <w:kern w:val="0"/>
                <w:sz w:val="18"/>
                <w:szCs w:val="18"/>
              </w:rPr>
              <w:t>)</w:t>
            </w:r>
          </w:p>
          <w:p w:rsidR="005D591B" w:rsidRPr="009E6AA1"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5D591B" w:rsidTr="00671906">
        <w:trPr>
          <w:cantSplit/>
          <w:trHeight w:val="690"/>
        </w:trPr>
        <w:tc>
          <w:tcPr>
            <w:tcW w:w="1308" w:type="dxa"/>
            <w:vMerge/>
            <w:tcBorders>
              <w:left w:val="single" w:sz="6"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40</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項準用</w:t>
            </w:r>
            <w:r w:rsidRPr="009E6AA1">
              <w:rPr>
                <w:rFonts w:ascii="ＭＳ 明朝" w:eastAsia="ＭＳ 明朝" w:cs="ＭＳ 明朝"/>
                <w:color w:val="000000"/>
                <w:kern w:val="0"/>
                <w:sz w:val="18"/>
                <w:szCs w:val="18"/>
              </w:rPr>
              <w:t>)</w:t>
            </w:r>
          </w:p>
          <w:p w:rsidR="005D591B" w:rsidRPr="009E6AA1"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5D591B" w:rsidTr="00671906">
        <w:trPr>
          <w:cantSplit/>
          <w:trHeight w:val="1095"/>
        </w:trPr>
        <w:tc>
          <w:tcPr>
            <w:tcW w:w="1308" w:type="dxa"/>
            <w:vMerge/>
            <w:tcBorders>
              <w:left w:val="single" w:sz="6" w:space="0" w:color="auto"/>
              <w:bottom w:val="single" w:sz="4"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right w:val="nil"/>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right w:val="single" w:sz="6" w:space="0" w:color="auto"/>
            </w:tcBorders>
            <w:shd w:val="clear" w:color="auto" w:fill="auto"/>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00135D11">
              <w:rPr>
                <w:rFonts w:ascii="ＭＳ 明朝" w:eastAsia="ＭＳ 明朝" w:cs="ＭＳ 明朝" w:hint="eastAsia"/>
                <w:color w:val="000000"/>
                <w:kern w:val="0"/>
                <w:sz w:val="18"/>
                <w:szCs w:val="18"/>
              </w:rPr>
              <w:t>(21)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30</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③準用</w:t>
            </w:r>
            <w:r w:rsidRPr="009E6AA1">
              <w:rPr>
                <w:rFonts w:ascii="ＭＳ 明朝" w:eastAsia="ＭＳ 明朝" w:cs="ＭＳ 明朝"/>
                <w:color w:val="000000"/>
                <w:kern w:val="0"/>
                <w:sz w:val="18"/>
                <w:szCs w:val="18"/>
              </w:rPr>
              <w:t>)</w:t>
            </w:r>
          </w:p>
          <w:p w:rsidR="00135D11" w:rsidRPr="009E6AA1" w:rsidRDefault="00135D11"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vAlign w:val="center"/>
          </w:tcPr>
          <w:p w:rsidR="005D591B" w:rsidRPr="00463221" w:rsidRDefault="005D591B" w:rsidP="001670F9">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right w:val="single" w:sz="6" w:space="0" w:color="auto"/>
            </w:tcBorders>
          </w:tcPr>
          <w:p w:rsidR="005D591B" w:rsidRDefault="005D591B"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E73C84" w:rsidRPr="009E6AA1" w:rsidTr="00697F73">
        <w:trPr>
          <w:cantSplit/>
          <w:trHeight w:val="612"/>
        </w:trPr>
        <w:tc>
          <w:tcPr>
            <w:tcW w:w="1308" w:type="dxa"/>
            <w:tcBorders>
              <w:top w:val="single" w:sz="4" w:space="0" w:color="auto"/>
              <w:left w:val="single" w:sz="4" w:space="0" w:color="auto"/>
              <w:bottom w:val="single" w:sz="4" w:space="0" w:color="auto"/>
              <w:right w:val="single" w:sz="6" w:space="0" w:color="auto"/>
            </w:tcBorders>
            <w:shd w:val="clear" w:color="auto" w:fill="auto"/>
          </w:tcPr>
          <w:p w:rsidR="00E73C84" w:rsidRPr="009E6AA1" w:rsidRDefault="00E73C84"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虐待の防止</w:t>
            </w:r>
          </w:p>
        </w:tc>
        <w:tc>
          <w:tcPr>
            <w:tcW w:w="5819" w:type="dxa"/>
            <w:gridSpan w:val="2"/>
            <w:tcBorders>
              <w:top w:val="single" w:sz="4" w:space="0" w:color="auto"/>
              <w:left w:val="single" w:sz="6" w:space="0" w:color="auto"/>
              <w:bottom w:val="single" w:sz="4" w:space="0" w:color="auto"/>
              <w:right w:val="nil"/>
            </w:tcBorders>
            <w:shd w:val="clear" w:color="auto" w:fill="auto"/>
          </w:tcPr>
          <w:p w:rsidR="00E73C84" w:rsidRPr="009E6AA1" w:rsidRDefault="00E73C84" w:rsidP="00697F7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虐待の発生又はその再発を防止するため、次に掲げる措置を講じているか。</w:t>
            </w:r>
          </w:p>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135D11">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p>
          <w:p w:rsidR="00E73C84" w:rsidRPr="009E6AA1" w:rsidRDefault="00E73C84" w:rsidP="00697F73">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※検討項目</w:t>
            </w:r>
          </w:p>
          <w:p w:rsidR="00135D11" w:rsidRDefault="00E73C84" w:rsidP="00135D11">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①虐待防止検討委員会その他施設内の組織に関すること</w:t>
            </w:r>
          </w:p>
          <w:p w:rsidR="00135D11" w:rsidRDefault="00E73C84" w:rsidP="00135D11">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②虐待の防止のための指針の整備に関すること</w:t>
            </w:r>
          </w:p>
          <w:p w:rsidR="00135D11" w:rsidRDefault="00E73C84" w:rsidP="00135D11">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③虐待の防止のための職員研修の内容に関すること</w:t>
            </w:r>
          </w:p>
          <w:p w:rsidR="00135D11" w:rsidRDefault="00E73C84" w:rsidP="00135D11">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④虐待等について、従業者が相談・報告できる体制整備に関する</w:t>
            </w:r>
          </w:p>
          <w:p w:rsidR="00135D11" w:rsidRDefault="00135D11" w:rsidP="00135D11">
            <w:pPr>
              <w:autoSpaceDE w:val="0"/>
              <w:autoSpaceDN w:val="0"/>
              <w:adjustRightInd w:val="0"/>
              <w:spacing w:line="220" w:lineRule="exact"/>
              <w:ind w:firstLineChars="300" w:firstLine="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こと</w:t>
            </w:r>
          </w:p>
          <w:p w:rsidR="00135D11" w:rsidRDefault="00E73C84" w:rsidP="00135D11">
            <w:pPr>
              <w:autoSpaceDE w:val="0"/>
              <w:autoSpaceDN w:val="0"/>
              <w:adjustRightInd w:val="0"/>
              <w:spacing w:line="220" w:lineRule="exact"/>
              <w:ind w:leftChars="151" w:left="459" w:hangingChars="79" w:hanging="142"/>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⑤従業者が虐待等を把握した場合に、市への通報が迅速かつ適切に行われるための方法に関すること</w:t>
            </w:r>
          </w:p>
          <w:p w:rsidR="00135D11" w:rsidRDefault="00E73C84" w:rsidP="00135D11">
            <w:pPr>
              <w:autoSpaceDE w:val="0"/>
              <w:autoSpaceDN w:val="0"/>
              <w:adjustRightInd w:val="0"/>
              <w:spacing w:line="220" w:lineRule="exact"/>
              <w:ind w:leftChars="140" w:left="474"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⑥虐待等が発生した場合、その発生原因等の分析から得られる再発の確実な防止策に関すること</w:t>
            </w:r>
          </w:p>
          <w:p w:rsidR="00E73C84" w:rsidRPr="009E6AA1" w:rsidRDefault="00E73C84" w:rsidP="00135D11">
            <w:pPr>
              <w:autoSpaceDE w:val="0"/>
              <w:autoSpaceDN w:val="0"/>
              <w:adjustRightInd w:val="0"/>
              <w:spacing w:line="220" w:lineRule="exact"/>
              <w:ind w:leftChars="140" w:left="474"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⑦前号の再発の防止策を講じた際に、その効果についての評価に関すること</w:t>
            </w:r>
          </w:p>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40</w:t>
            </w:r>
            <w:r w:rsidRPr="009E6AA1">
              <w:rPr>
                <w:rFonts w:ascii="ＭＳ 明朝" w:eastAsia="ＭＳ 明朝" w:cs="ＭＳ 明朝" w:hint="eastAsia"/>
                <w:color w:val="000000"/>
                <w:kern w:val="0"/>
                <w:sz w:val="18"/>
                <w:szCs w:val="18"/>
              </w:rPr>
              <w:t>条の2準用</w:t>
            </w:r>
            <w:r w:rsidRPr="009E6AA1">
              <w:rPr>
                <w:rFonts w:ascii="ＭＳ 明朝" w:eastAsia="ＭＳ 明朝" w:cs="ＭＳ 明朝"/>
                <w:color w:val="000000"/>
                <w:kern w:val="0"/>
                <w:sz w:val="18"/>
                <w:szCs w:val="18"/>
              </w:rPr>
              <w:t>)</w:t>
            </w:r>
          </w:p>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⒅</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①準用</w:t>
            </w:r>
            <w:r w:rsidRPr="009E6AA1">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E73C84" w:rsidRPr="009E6AA1" w:rsidRDefault="00E73C84"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□検討委員会議事録</w:t>
            </w:r>
          </w:p>
          <w:p w:rsidR="00E73C84" w:rsidRPr="009E6AA1" w:rsidRDefault="00E73C84"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RPr="009E6AA1" w:rsidTr="00697F73">
        <w:trPr>
          <w:cantSplit/>
          <w:trHeight w:val="2876"/>
        </w:trPr>
        <w:tc>
          <w:tcPr>
            <w:tcW w:w="1308" w:type="dxa"/>
            <w:vMerge w:val="restart"/>
            <w:tcBorders>
              <w:top w:val="single" w:sz="4" w:space="0" w:color="auto"/>
              <w:left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lastRenderedPageBreak/>
              <w:t>虐待の防止</w:t>
            </w:r>
          </w:p>
        </w:tc>
        <w:tc>
          <w:tcPr>
            <w:tcW w:w="291" w:type="dxa"/>
            <w:tcBorders>
              <w:top w:val="single" w:sz="4" w:space="0" w:color="auto"/>
              <w:left w:val="single" w:sz="6" w:space="0" w:color="auto"/>
              <w:bottom w:val="single" w:sz="4" w:space="0" w:color="auto"/>
              <w:right w:val="nil"/>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4" w:space="0" w:color="auto"/>
              <w:right w:val="nil"/>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②虐待の防止のための指針を整備すること。</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※盛り込むべき項目</w:t>
            </w:r>
          </w:p>
          <w:p w:rsidR="00697F73" w:rsidRPr="009E6AA1" w:rsidRDefault="00697F73" w:rsidP="001670F9">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①事業所における虐待の防止に関する基本的考え方</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②虐待防止検討委員会その他事業所内の組織に関する事項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③虐待の防止のための職員研修に関する基本方針</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④虐待等が発生した場合の対応方法に関する基本方針</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⑤虐待等が発生した場合の相談・報告体制に関する事項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⑥成年後見制度の利用支援に関する事項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⑦虐待等に係る苦情解決方法に関する事項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⑧利用者等に対する当該指針の閲覧に関する事項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⑨その他虐待の防止の推進のために必要な事項</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⒅</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②準用</w:t>
            </w:r>
            <w:r w:rsidRPr="009E6AA1">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□虐待防止のための指針</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RPr="009E6AA1" w:rsidTr="0084775C">
        <w:trPr>
          <w:cantSplit/>
          <w:trHeight w:val="612"/>
        </w:trPr>
        <w:tc>
          <w:tcPr>
            <w:tcW w:w="1308" w:type="dxa"/>
            <w:vMerge/>
            <w:tcBorders>
              <w:left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③従業者に対し、虐待の防止のための研修を定期的に実施すること。</w:t>
            </w:r>
          </w:p>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⒅</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③準用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4"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□虐待防止のための研修記録</w:t>
            </w:r>
          </w:p>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r>
      <w:tr w:rsidR="00697F73" w:rsidRPr="009E6AA1" w:rsidTr="00697F73">
        <w:trPr>
          <w:cantSplit/>
          <w:trHeight w:val="1178"/>
        </w:trPr>
        <w:tc>
          <w:tcPr>
            <w:tcW w:w="1308" w:type="dxa"/>
            <w:vMerge/>
            <w:tcBorders>
              <w:left w:val="single" w:sz="4" w:space="0" w:color="auto"/>
              <w:bottom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auto"/>
          </w:tcPr>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④①～③に掲げる措置を適切に実施するための担当者を置くこと。</w:t>
            </w:r>
          </w:p>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697F73" w:rsidRPr="00E73C84" w:rsidRDefault="00697F73" w:rsidP="00E73C84">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697F73" w:rsidRPr="009E6AA1" w:rsidRDefault="00697F73" w:rsidP="001670F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⒅</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④準用</w:t>
            </w:r>
            <w:r w:rsidRPr="009E6AA1">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97F73" w:rsidRPr="009E6AA1" w:rsidRDefault="00697F73" w:rsidP="001670F9">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left w:val="single" w:sz="6" w:space="0" w:color="auto"/>
              <w:bottom w:val="single" w:sz="4" w:space="0" w:color="auto"/>
              <w:right w:val="single" w:sz="4" w:space="0" w:color="auto"/>
            </w:tcBorders>
            <w:shd w:val="clear" w:color="auto" w:fill="auto"/>
          </w:tcPr>
          <w:p w:rsidR="00697F73" w:rsidRPr="009E6AA1" w:rsidRDefault="00697F73" w:rsidP="001670F9">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□辞令等</w:t>
            </w:r>
          </w:p>
        </w:tc>
      </w:tr>
      <w:tr w:rsidR="00E920AB" w:rsidRPr="009E6AA1" w:rsidTr="0071229F">
        <w:trPr>
          <w:cantSplit/>
          <w:trHeight w:val="330"/>
        </w:trPr>
        <w:tc>
          <w:tcPr>
            <w:tcW w:w="1308" w:type="dxa"/>
            <w:tcBorders>
              <w:top w:val="single" w:sz="4" w:space="0" w:color="auto"/>
              <w:left w:val="single" w:sz="4" w:space="0" w:color="auto"/>
              <w:bottom w:val="single" w:sz="4" w:space="0" w:color="auto"/>
              <w:right w:val="single" w:sz="6" w:space="0" w:color="auto"/>
            </w:tcBorders>
            <w:shd w:val="clear" w:color="auto" w:fill="auto"/>
          </w:tcPr>
          <w:p w:rsidR="00E920AB" w:rsidRPr="001029B7"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明朝" w:eastAsia="ＭＳ 明朝" w:hAnsi="ＭＳ 明朝" w:cs="ＭＳ 明朝" w:hint="eastAsia"/>
                <w:color w:val="000000"/>
                <w:sz w:val="18"/>
                <w:szCs w:val="18"/>
                <w:highlight w:val="yellow"/>
              </w:rPr>
              <w:t>利用</w:t>
            </w:r>
            <w:r w:rsidRPr="000A023D">
              <w:rPr>
                <w:rFonts w:ascii="ＭＳ 明朝" w:eastAsia="ＭＳ 明朝" w:hAnsi="ＭＳ 明朝" w:cs="ＭＳ 明朝" w:hint="eastAsia"/>
                <w:color w:val="000000"/>
                <w:sz w:val="18"/>
                <w:szCs w:val="18"/>
                <w:highlight w:val="yellow"/>
              </w:rPr>
              <w:t>者の安全並びに介護サービスの質の確保及び職員の負担軽減に資する方策を検討するための委員会の設置</w:t>
            </w:r>
          </w:p>
        </w:tc>
        <w:tc>
          <w:tcPr>
            <w:tcW w:w="291" w:type="dxa"/>
            <w:tcBorders>
              <w:top w:val="single" w:sz="4" w:space="0" w:color="auto"/>
              <w:left w:val="single" w:sz="6" w:space="0" w:color="auto"/>
              <w:bottom w:val="single" w:sz="4" w:space="0" w:color="auto"/>
              <w:right w:val="nil"/>
            </w:tcBorders>
            <w:shd w:val="clear" w:color="auto" w:fill="auto"/>
          </w:tcPr>
          <w:p w:rsidR="00E920AB" w:rsidRPr="00E35DE7"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4" w:space="0" w:color="auto"/>
              <w:right w:val="nil"/>
            </w:tcBorders>
            <w:shd w:val="clear" w:color="auto" w:fill="auto"/>
          </w:tcPr>
          <w:p w:rsidR="00E920AB" w:rsidRPr="001B7D62" w:rsidRDefault="00E920AB" w:rsidP="00E920AB">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Pr>
                <w:rFonts w:ascii="ＭＳ 明朝" w:eastAsia="ＭＳ 明朝" w:hAnsi="ＭＳ 明朝" w:cs="ＭＳ 明朝" w:hint="eastAsia"/>
                <w:color w:val="000000"/>
                <w:sz w:val="18"/>
                <w:szCs w:val="18"/>
                <w:highlight w:val="yellow"/>
              </w:rPr>
              <w:t>事業所</w:t>
            </w:r>
            <w:r w:rsidRPr="001B7D62">
              <w:rPr>
                <w:rFonts w:ascii="ＭＳ 明朝" w:eastAsia="ＭＳ 明朝" w:hAnsi="ＭＳ 明朝" w:cs="ＭＳ 明朝" w:hint="eastAsia"/>
                <w:color w:val="000000"/>
                <w:sz w:val="18"/>
                <w:szCs w:val="18"/>
                <w:highlight w:val="yellow"/>
              </w:rPr>
              <w:t>は、業務の効率化、介護サービスの質の向上その他の生産性の向上に資する取組の促進を図るため、</w:t>
            </w:r>
            <w:r>
              <w:rPr>
                <w:rFonts w:ascii="ＭＳ 明朝" w:eastAsia="ＭＳ 明朝" w:hAnsi="ＭＳ 明朝" w:cs="ＭＳ 明朝" w:hint="eastAsia"/>
                <w:color w:val="000000"/>
                <w:sz w:val="18"/>
                <w:szCs w:val="18"/>
                <w:highlight w:val="yellow"/>
              </w:rPr>
              <w:t>利用</w:t>
            </w:r>
            <w:r w:rsidRPr="001B7D62">
              <w:rPr>
                <w:rFonts w:ascii="ＭＳ 明朝" w:eastAsia="ＭＳ 明朝" w:hAnsi="ＭＳ 明朝" w:cs="ＭＳ 明朝" w:hint="eastAsia"/>
                <w:color w:val="000000"/>
                <w:sz w:val="18"/>
                <w:szCs w:val="18"/>
                <w:highlight w:val="yellow"/>
              </w:rPr>
              <w:t>者の安全並びに介護サービスの質の確保及び職員の負担軽減に資する方策を検討するための委員会</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テレビ電話装置等を活用して行うことができるものとする。</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を定期的に開催しているか。</w:t>
            </w:r>
          </w:p>
          <w:p w:rsidR="00E920AB" w:rsidRPr="001B7D62"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920AB" w:rsidRPr="001B7D62" w:rsidRDefault="00E920AB" w:rsidP="00E920AB">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管理者やケア等を行う職種を含む幅広い職種により構成することが望ましい。なお、生産性向上の取組に関する外部の専門家を活用することも差し支えない。</w:t>
            </w:r>
          </w:p>
          <w:p w:rsidR="00E920AB" w:rsidRPr="001B7D62" w:rsidRDefault="00E920AB" w:rsidP="00E920AB">
            <w:pPr>
              <w:shd w:val="clear" w:color="auto" w:fill="FFFFFF" w:themeFill="background1"/>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920AB" w:rsidRPr="001B7D62" w:rsidRDefault="00E920AB" w:rsidP="00E920AB">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「介護サービス事業における生産性向上に資するガイドライン」等を参考に取組を進めることが望ましい。</w:t>
            </w:r>
          </w:p>
          <w:p w:rsidR="00E920AB" w:rsidRPr="001B7D62"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920AB" w:rsidRPr="001029B7" w:rsidRDefault="00E920AB" w:rsidP="00E920AB">
            <w:pPr>
              <w:autoSpaceDE w:val="0"/>
              <w:autoSpaceDN w:val="0"/>
              <w:adjustRightInd w:val="0"/>
              <w:spacing w:line="220" w:lineRule="exact"/>
              <w:jc w:val="left"/>
              <w:rPr>
                <w:rFonts w:ascii="ＭＳ 明朝" w:eastAsia="ＭＳ 明朝" w:cs="ＭＳ 明朝"/>
                <w:strike/>
                <w:color w:val="000000" w:themeColor="text1"/>
                <w:kern w:val="0"/>
                <w:sz w:val="18"/>
                <w:szCs w:val="18"/>
              </w:rPr>
            </w:pPr>
            <w:r w:rsidRPr="001B7D62">
              <w:rPr>
                <w:rFonts w:ascii="ＭＳ 明朝" w:eastAsia="ＭＳ 明朝" w:cs="ＭＳ 明朝" w:hint="eastAsia"/>
                <w:color w:val="000000"/>
                <w:kern w:val="0"/>
                <w:sz w:val="18"/>
                <w:szCs w:val="18"/>
                <w:highlight w:val="yellow"/>
              </w:rPr>
              <w:t>※令和９年３月31日までの間は、努力義務</w:t>
            </w:r>
          </w:p>
          <w:p w:rsidR="00E920AB" w:rsidRPr="001029B7"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条例第149条の2</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Pr>
                <w:rFonts w:ascii="ＭＳ 明朝" w:eastAsia="ＭＳ 明朝" w:cs="ＭＳ 明朝" w:hint="eastAsia"/>
                <w:color w:val="000000"/>
                <w:kern w:val="0"/>
                <w:sz w:val="18"/>
                <w:szCs w:val="18"/>
              </w:rPr>
              <w:t>3⒆</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RPr="009E6AA1" w:rsidTr="00D8653D">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E920AB" w:rsidRPr="009E6AA1"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会計の区分</w:t>
            </w:r>
          </w:p>
        </w:tc>
        <w:tc>
          <w:tcPr>
            <w:tcW w:w="291" w:type="dxa"/>
            <w:tcBorders>
              <w:top w:val="single" w:sz="4" w:space="0" w:color="auto"/>
              <w:left w:val="single" w:sz="6" w:space="0" w:color="auto"/>
              <w:bottom w:val="single" w:sz="6" w:space="0" w:color="auto"/>
              <w:right w:val="nil"/>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6" w:space="0" w:color="auto"/>
              <w:right w:val="nil"/>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事業所ごとに経理を区分するとともに、指定短期入所生活介護の事業の会計とその他の事業の会計を区分しているか。</w:t>
            </w: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w:t>
            </w:r>
            <w:r w:rsidRPr="009E6AA1">
              <w:rPr>
                <w:rFonts w:ascii="ＭＳ 明朝" w:eastAsia="ＭＳ 明朝" w:cs="ＭＳ 明朝"/>
                <w:color w:val="000000"/>
                <w:kern w:val="0"/>
                <w:sz w:val="18"/>
                <w:szCs w:val="18"/>
              </w:rPr>
              <w:t>151</w:t>
            </w:r>
            <w:r w:rsidRPr="009E6AA1">
              <w:rPr>
                <w:rFonts w:ascii="ＭＳ 明朝" w:eastAsia="ＭＳ 明朝" w:cs="ＭＳ 明朝" w:hint="eastAsia"/>
                <w:color w:val="000000"/>
                <w:kern w:val="0"/>
                <w:sz w:val="18"/>
                <w:szCs w:val="18"/>
              </w:rPr>
              <w:t>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41</w:t>
            </w:r>
            <w:r w:rsidRPr="009E6AA1">
              <w:rPr>
                <w:rFonts w:ascii="ＭＳ 明朝" w:eastAsia="ＭＳ 明朝" w:cs="ＭＳ 明朝" w:hint="eastAsia"/>
                <w:color w:val="000000"/>
                <w:kern w:val="0"/>
                <w:sz w:val="18"/>
                <w:szCs w:val="18"/>
              </w:rPr>
              <w:t>条準用</w:t>
            </w:r>
            <w:r w:rsidRPr="009E6AA1">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single" w:sz="4" w:space="0" w:color="auto"/>
              <w:right w:val="single" w:sz="6" w:space="0" w:color="auto"/>
            </w:tcBorders>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□会計関係書</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color w:val="000000"/>
                <w:kern w:val="0"/>
                <w:sz w:val="18"/>
                <w:szCs w:val="18"/>
              </w:rPr>
              <w:t xml:space="preserve"> </w:t>
            </w:r>
            <w:r w:rsidRPr="009E6AA1">
              <w:rPr>
                <w:rFonts w:ascii="ＭＳ 明朝" w:eastAsia="ＭＳ 明朝" w:cs="ＭＳ 明朝" w:hint="eastAsia"/>
                <w:color w:val="000000"/>
                <w:kern w:val="0"/>
                <w:sz w:val="18"/>
                <w:szCs w:val="18"/>
              </w:rPr>
              <w:t>類</w:t>
            </w:r>
          </w:p>
        </w:tc>
      </w:tr>
      <w:tr w:rsidR="00E920AB" w:rsidTr="00D8653D">
        <w:trPr>
          <w:cantSplit/>
          <w:trHeight w:val="930"/>
        </w:trPr>
        <w:tc>
          <w:tcPr>
            <w:tcW w:w="1308" w:type="dxa"/>
            <w:vMerge/>
            <w:tcBorders>
              <w:left w:val="single" w:sz="6" w:space="0" w:color="auto"/>
              <w:bottom w:val="single" w:sz="4" w:space="0" w:color="auto"/>
              <w:right w:val="single" w:sz="6" w:space="0" w:color="auto"/>
            </w:tcBorders>
            <w:shd w:val="clear" w:color="auto" w:fill="auto"/>
          </w:tcPr>
          <w:p w:rsidR="00E920AB" w:rsidRPr="009E6AA1"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具体的な会計処理の方法については、「介護保険の給付対象事業における会計</w:t>
            </w:r>
            <w:r>
              <w:rPr>
                <w:rFonts w:ascii="ＭＳ 明朝" w:eastAsia="ＭＳ 明朝" w:cs="ＭＳ 明朝" w:hint="eastAsia"/>
                <w:color w:val="000000"/>
                <w:kern w:val="0"/>
                <w:sz w:val="18"/>
                <w:szCs w:val="18"/>
              </w:rPr>
              <w:t>の</w:t>
            </w:r>
            <w:r w:rsidRPr="009E6AA1">
              <w:rPr>
                <w:rFonts w:ascii="ＭＳ 明朝" w:eastAsia="ＭＳ 明朝" w:cs="ＭＳ 明朝" w:hint="eastAsia"/>
                <w:color w:val="000000"/>
                <w:kern w:val="0"/>
                <w:sz w:val="18"/>
                <w:szCs w:val="18"/>
              </w:rPr>
              <w:t>区分について</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Ｈ</w:t>
            </w:r>
            <w:r w:rsidRPr="009E6AA1">
              <w:rPr>
                <w:rFonts w:ascii="ＭＳ 明朝" w:eastAsia="ＭＳ 明朝" w:cs="ＭＳ 明朝"/>
                <w:color w:val="000000"/>
                <w:kern w:val="0"/>
                <w:sz w:val="18"/>
                <w:szCs w:val="18"/>
              </w:rPr>
              <w:t>13.3.28</w:t>
            </w:r>
            <w:r w:rsidRPr="009E6AA1">
              <w:rPr>
                <w:rFonts w:ascii="ＭＳ 明朝" w:eastAsia="ＭＳ 明朝" w:cs="ＭＳ 明朝" w:hint="eastAsia"/>
                <w:color w:val="000000"/>
                <w:kern w:val="0"/>
                <w:sz w:val="18"/>
                <w:szCs w:val="18"/>
              </w:rPr>
              <w:t>老振発第</w:t>
            </w:r>
            <w:r w:rsidRPr="009E6AA1">
              <w:rPr>
                <w:rFonts w:ascii="ＭＳ 明朝" w:eastAsia="ＭＳ 明朝" w:cs="ＭＳ 明朝"/>
                <w:color w:val="000000"/>
                <w:kern w:val="0"/>
                <w:sz w:val="18"/>
                <w:szCs w:val="18"/>
              </w:rPr>
              <w:t>18</w:t>
            </w:r>
            <w:r w:rsidRPr="009E6AA1">
              <w:rPr>
                <w:rFonts w:ascii="ＭＳ 明朝" w:eastAsia="ＭＳ 明朝" w:cs="ＭＳ 明朝" w:hint="eastAsia"/>
                <w:color w:val="000000"/>
                <w:kern w:val="0"/>
                <w:sz w:val="18"/>
                <w:szCs w:val="18"/>
              </w:rPr>
              <w:t>号</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」を参考として適切に行っているか。</w:t>
            </w: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(21)</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一</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32</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準用</w:t>
            </w:r>
            <w:r w:rsidRPr="009E6AA1">
              <w:rPr>
                <w:rFonts w:ascii="ＭＳ 明朝" w:eastAsia="ＭＳ 明朝" w:cs="ＭＳ 明朝"/>
                <w:color w:val="000000"/>
                <w:kern w:val="0"/>
                <w:sz w:val="18"/>
                <w:szCs w:val="18"/>
              </w:rPr>
              <w:t>)</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4360A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4360A6">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年間（③にあたっては、５年間）保存しているか。</w:t>
            </w:r>
          </w:p>
          <w:p w:rsidR="00E920AB" w:rsidRPr="00980410"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①短期入所生活介護計画</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②身体的拘束等の態様及び時間、その際の利用者の心身の状況並びに緊急やむを得ない理由の記録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③具体的なサービスの内容等の記録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④保険者市町村への通知に係る記録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⑤苦情の内容等の記録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⑥事故の状況及び事故に際して採った処置についての記録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RPr="000C0F66" w:rsidTr="00E73C84">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920AB" w:rsidRPr="000C0F66" w:rsidRDefault="00E920AB" w:rsidP="00E920AB">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lastRenderedPageBreak/>
              <w:t>Ⅴ</w:t>
            </w:r>
            <w:r w:rsidRPr="00463221">
              <w:rPr>
                <w:rFonts w:ascii="ＭＳ ゴシック" w:eastAsia="ＭＳ ゴシック" w:cs="ＭＳ ゴシック"/>
                <w:b/>
                <w:bCs/>
                <w:color w:val="FFFFFF"/>
                <w:kern w:val="0"/>
                <w:sz w:val="24"/>
                <w:szCs w:val="24"/>
              </w:rPr>
              <w:t xml:space="preserve"> ユニット型指定短期入所生活介護の事業の基本方針</w:t>
            </w:r>
          </w:p>
        </w:tc>
      </w:tr>
      <w:tr w:rsidR="00E920AB" w:rsidTr="00F07A4F">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920AB" w:rsidRPr="000C0F66" w:rsidTr="00E73C84">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920AB" w:rsidRPr="000C0F66" w:rsidRDefault="00E920AB" w:rsidP="00E920AB">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t>Ⅵ</w:t>
            </w:r>
            <w:r w:rsidRPr="00463221">
              <w:rPr>
                <w:rFonts w:ascii="ＭＳ ゴシック" w:eastAsia="ＭＳ ゴシック" w:cs="ＭＳ ゴシック"/>
                <w:b/>
                <w:bCs/>
                <w:color w:val="FFFFFF"/>
                <w:kern w:val="0"/>
                <w:sz w:val="24"/>
                <w:szCs w:val="24"/>
              </w:rPr>
              <w:t xml:space="preserve"> ユニット型指定短期入所生活介護の設備に関する基準</w:t>
            </w:r>
          </w:p>
        </w:tc>
      </w:tr>
      <w:tr w:rsidR="00E920AB" w:rsidTr="007D7DE8">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建物の概要</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ユニット数・・・（　　）</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ユニット定員</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ユニット①（　　）（個・準）　ユニット⑥（　　）（個・準）</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ユニット②（　　）（個・準）　ユニット⑦（　　）（個・準）</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ユニット③（　　）（個・準）　ユニット⑧（　　）（個・準）</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ユニット④（　　）（個・準）　ユニット⑨（　　）（個・準）</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ユニット⑤（　　）（個・準）　ユニット⑩（　　）（個・準）</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個室・準個室の別に○を付けてください。</w:t>
            </w:r>
          </w:p>
          <w:p w:rsidR="00E920AB" w:rsidRPr="00CE4FCE"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Pr="0046322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建物の構造</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建物は、耐火建築物であるか。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※次のいずれかの要件を満たす</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階建て又は平屋建ての建物にあっては、準耐火建築物とすることができる。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①居室等を２階及び地階のいずれにも設けていないこと。</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②居室等を２階又は地階に設けている場合は、次の要件の全てを満たすこと。</w:t>
            </w:r>
          </w:p>
          <w:p w:rsidR="00E920AB" w:rsidRDefault="00E920AB" w:rsidP="00E920AB">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・当該事業所の所在地を管轄する消防長又は消防署長と相談の</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上、利用者の円滑かつ迅速な避難を確保するために必要な事項を定める。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・訓練については、昼間及び夜間において行う。</w:t>
            </w:r>
          </w:p>
          <w:p w:rsidR="00E920AB" w:rsidRDefault="00E920AB" w:rsidP="00E920AB">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・火災時における避難、消火等の協力を得ることができるよう、地域住民等との連携体制を整備する。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E920AB" w:rsidTr="00D363E4">
        <w:tblPrEx>
          <w:shd w:val="solid" w:color="FFFFFF" w:themeColor="background1" w:fill="FFFFFF" w:themeFill="background1"/>
        </w:tblPrEx>
        <w:trPr>
          <w:cantSplit/>
          <w:trHeight w:val="3765"/>
        </w:trPr>
        <w:tc>
          <w:tcPr>
            <w:tcW w:w="130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かかわらず、市長が、火災予防、消火活動等に関し専門的知識を有する者の意見を聴いて、次のいずれかの要件を満たす木造かつ平屋建てのユニット型指定短期入所生活介護事業所の建物であって、火災に係る利用者の安全性が確保されていると認めたときは、耐火建築物又は準耐火建築物とすることを要しない。</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①スプリンクラー設備の設置、天井等の内装材等への難燃性の材料の使用、調理室等火災が発生するおそれがある箇所における防火区画の設置等により、初期消火及び延焼の抑制に配慮した構造である。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②非常警報設備の設置等による火災の早期発見及び通報の体制が整備されており、円滑な消火活動が可能なものである。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E920AB" w:rsidTr="00E73C84">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設備及び備品等</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次に掲げる設備を設けるとともに、サービスを提供するために必要なその他の設備及び備品等を備えているか。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①ユニット、②浴室、③医務室、④調理室、⑤洗濯室又は洗濯場、⑥汚物処理室、⑦介護材料室</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の社会福祉施設等の設備を利用することにより、当該社会福祉施設等及び当該事業所の効率的運営が可能であり、当該社会福祉施設等の入所者等及び当該事業所の利用者へのサービスの提供に支障がない場合は、ユニットを除き、これらの設備を設けないことができ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事業所の場合にあっては、併設本体施設の効率的運営が可能であり、かつ、当該併設事業所の利用者及び当該併設本体施設の入所者又は入院患者の処遇に支障がないときは、当該併設本体施設の設備（ユニットを除く。）を指定短期入所生活介護の事業の用に供することができ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※特別養護老人ホーム（空床利用）の場合にあっては、老人福祉法に規定する特別養護老人ホームとして必要とされる設備を有することで足りる。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条第4項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条第5項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ユニット</w:t>
            </w:r>
            <w:r>
              <w:rPr>
                <w:rFonts w:ascii="ＭＳ ゴシック" w:eastAsia="ＭＳ ゴシック" w:cs="ＭＳ ゴシック"/>
                <w:color w:val="000000"/>
                <w:kern w:val="0"/>
                <w:sz w:val="18"/>
                <w:szCs w:val="18"/>
              </w:rPr>
              <w:t>)</w:t>
            </w:r>
          </w:p>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①居室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一の居室の定員は、１人となっているか。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※利用者へのサービスの提供上必要と認められる場合は、ケアプランに位置付けた上で、２人とすることができる。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号ア</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ア</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居室は、いずれかのユニットに属するものとし、当該ユニットの共同生活室に近接して一体的に設けているか。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※一のユニットの入居定員は、原則としておおむね</w:t>
            </w:r>
            <w:r w:rsidRPr="009E6AA1">
              <w:rPr>
                <w:rFonts w:ascii="ＭＳ 明朝" w:eastAsia="ＭＳ 明朝" w:cs="ＭＳ 明朝"/>
                <w:color w:val="000000"/>
                <w:kern w:val="0"/>
                <w:sz w:val="18"/>
                <w:szCs w:val="18"/>
              </w:rPr>
              <w:t>10</w:t>
            </w:r>
            <w:r w:rsidRPr="009E6AA1">
              <w:rPr>
                <w:rFonts w:ascii="ＭＳ 明朝" w:eastAsia="ＭＳ 明朝" w:cs="ＭＳ 明朝" w:hint="eastAsia"/>
                <w:color w:val="000000"/>
                <w:kern w:val="0"/>
                <w:sz w:val="18"/>
                <w:szCs w:val="18"/>
              </w:rPr>
              <w:t>人以下とし、</w:t>
            </w:r>
            <w:r w:rsidRPr="009E6AA1">
              <w:rPr>
                <w:rFonts w:ascii="ＭＳ 明朝" w:eastAsia="ＭＳ 明朝" w:cs="ＭＳ 明朝"/>
                <w:color w:val="000000"/>
                <w:kern w:val="0"/>
                <w:sz w:val="18"/>
                <w:szCs w:val="18"/>
              </w:rPr>
              <w:t>15</w:t>
            </w:r>
            <w:r w:rsidRPr="009E6AA1">
              <w:rPr>
                <w:rFonts w:ascii="ＭＳ 明朝" w:eastAsia="ＭＳ 明朝" w:cs="ＭＳ 明朝" w:hint="eastAsia"/>
                <w:color w:val="000000"/>
                <w:kern w:val="0"/>
                <w:sz w:val="18"/>
                <w:szCs w:val="18"/>
              </w:rPr>
              <w:t>人を超えないものとすること。</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※入居定員が</w:t>
            </w:r>
            <w:r w:rsidRPr="009E6AA1">
              <w:rPr>
                <w:rFonts w:ascii="ＭＳ 明朝" w:eastAsia="ＭＳ 明朝" w:cs="ＭＳ 明朝"/>
                <w:color w:val="000000"/>
                <w:kern w:val="0"/>
                <w:sz w:val="18"/>
                <w:szCs w:val="18"/>
              </w:rPr>
              <w:t>10</w:t>
            </w:r>
            <w:r w:rsidRPr="009E6AA1">
              <w:rPr>
                <w:rFonts w:ascii="ＭＳ 明朝" w:eastAsia="ＭＳ 明朝" w:cs="ＭＳ 明朝" w:hint="eastAsia"/>
                <w:color w:val="000000"/>
                <w:kern w:val="0"/>
                <w:sz w:val="18"/>
                <w:szCs w:val="18"/>
              </w:rPr>
              <w:t>人を超えるユニットの数は、当該事業所のユニット数の半数以下であること。</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※ユニットの利用定員に関する既存事業所の特例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平成</w:t>
            </w:r>
            <w:r w:rsidRPr="009E6AA1">
              <w:rPr>
                <w:rFonts w:ascii="ＭＳ 明朝" w:eastAsia="ＭＳ 明朝" w:cs="ＭＳ 明朝"/>
                <w:color w:val="000000"/>
                <w:kern w:val="0"/>
                <w:sz w:val="18"/>
                <w:szCs w:val="18"/>
              </w:rPr>
              <w:t>15</w:t>
            </w:r>
            <w:r w:rsidRPr="009E6AA1">
              <w:rPr>
                <w:rFonts w:ascii="ＭＳ 明朝" w:eastAsia="ＭＳ 明朝" w:cs="ＭＳ 明朝" w:hint="eastAsia"/>
                <w:color w:val="000000"/>
                <w:kern w:val="0"/>
                <w:sz w:val="18"/>
                <w:szCs w:val="18"/>
              </w:rPr>
              <w:t>年４月１日に現に存する指定短期入所生活介護事業所</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建築中を含む</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が、その建物を同日以降に改修している場合は、上記の基準は適用しない。ただし、当該ユニットが改築されたときは、この限りではない。</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号ア</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イ</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⑶⑥ハ、ニ</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利用者１人当たりの床面積は、</w:t>
            </w:r>
            <w:r>
              <w:rPr>
                <w:rFonts w:ascii="ＭＳ 明朝" w:eastAsia="ＭＳ 明朝" w:cs="ＭＳ 明朝"/>
                <w:color w:val="000000"/>
                <w:kern w:val="0"/>
                <w:sz w:val="18"/>
                <w:szCs w:val="18"/>
              </w:rPr>
              <w:t>10.65</w:t>
            </w:r>
            <w:r>
              <w:rPr>
                <w:rFonts w:ascii="ＭＳ 明朝" w:eastAsia="ＭＳ 明朝" w:cs="ＭＳ 明朝" w:hint="eastAsia"/>
                <w:color w:val="000000"/>
                <w:kern w:val="0"/>
                <w:sz w:val="18"/>
                <w:szCs w:val="18"/>
              </w:rPr>
              <w:t>㎡以上となっているか。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※ユニットに属さない居室を改修したものについては、利用者同士の視線の遮断の確保を前提にした上で、居室を隔てる壁について、天井との間に一定の隙間が生じても差し支えない。</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号ア</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ウ</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日照、採光、換気等利用者の保健衛生、防災等について十分考慮しているか。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号ア</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エ</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②共同生活室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共同生活室は、いずれかのユニットに属するものとし、当該ユニットの利用者が交流し、共同で日常生活を営むための場所としてふさわしい形状を有しているか。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号イ</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2040"/>
        </w:trPr>
        <w:tc>
          <w:tcPr>
            <w:tcW w:w="130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一の共同生活室の床面積は、２㎡に当該共同生活室が属するユニットの利用定員を乗じて得た面積以上を標準としているか。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※経過措置</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年４月１日以前から指定居宅サービスに該当する短期入所生活介護の事業を行っている事業所については、「</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㎡に当該共同生活室が属するユニットの利用定員を乗じて得た面積以上を標準」とあるのは「当該ユニットの利用者が交流し、共同で日常生活を営むのに必要な広さ」とする。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506"/>
        </w:trPr>
        <w:tc>
          <w:tcPr>
            <w:tcW w:w="1308" w:type="dxa"/>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②共同生活室</w:t>
            </w:r>
            <w:r>
              <w:rPr>
                <w:rFonts w:ascii="ＭＳ ゴシック" w:eastAsia="ＭＳ ゴシック" w:cs="ＭＳ ゴシック"/>
                <w:color w:val="000000"/>
                <w:kern w:val="0"/>
                <w:sz w:val="18"/>
                <w:szCs w:val="18"/>
              </w:rPr>
              <w:t>)</w:t>
            </w:r>
          </w:p>
        </w:tc>
        <w:tc>
          <w:tcPr>
            <w:tcW w:w="291" w:type="dxa"/>
            <w:tcBorders>
              <w:top w:val="single" w:sz="4" w:space="0" w:color="auto"/>
              <w:left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4" w:space="0" w:color="auto"/>
              <w:left w:val="nil"/>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必要な設備及び備品を備えているか。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号イ</w:t>
            </w:r>
          </w:p>
        </w:tc>
        <w:tc>
          <w:tcPr>
            <w:tcW w:w="456" w:type="dxa"/>
            <w:tcBorders>
              <w:top w:val="single" w:sz="4" w:space="0" w:color="auto"/>
              <w:left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③洗面設備</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居室ごとに設けるか、又は共同生活室ごとに適当数設けているか。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号ウ</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5"/>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要介護者が使用するのに適したものとなっているか。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④便所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居室ごとに設けるか、又は共同生活室ごとに適当数設けているか。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号エ</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5"/>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要介護者が使用するのに適したものとなっているか。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⑤浴室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要介護者が入浴するのに適したものとなっているか。</w:t>
            </w: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⑥その他の構造設備</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廊下の幅は、</w:t>
            </w:r>
            <w:r>
              <w:rPr>
                <w:rFonts w:ascii="ＭＳ 明朝" w:eastAsia="ＭＳ 明朝" w:cs="ＭＳ 明朝"/>
                <w:color w:val="000000"/>
                <w:kern w:val="0"/>
                <w:sz w:val="18"/>
                <w:szCs w:val="18"/>
              </w:rPr>
              <w:t>1.8m</w:t>
            </w:r>
            <w:r>
              <w:rPr>
                <w:rFonts w:ascii="ＭＳ 明朝" w:eastAsia="ＭＳ 明朝" w:cs="ＭＳ 明朝" w:hint="eastAsia"/>
                <w:color w:val="000000"/>
                <w:kern w:val="0"/>
                <w:sz w:val="18"/>
                <w:szCs w:val="18"/>
              </w:rPr>
              <w:t>以上（中廊下にあっては、</w:t>
            </w:r>
            <w:r>
              <w:rPr>
                <w:rFonts w:ascii="ＭＳ 明朝" w:eastAsia="ＭＳ 明朝" w:cs="ＭＳ 明朝"/>
                <w:color w:val="000000"/>
                <w:kern w:val="0"/>
                <w:sz w:val="18"/>
                <w:szCs w:val="18"/>
              </w:rPr>
              <w:t>2.7m</w:t>
            </w:r>
            <w:r>
              <w:rPr>
                <w:rFonts w:ascii="ＭＳ 明朝" w:eastAsia="ＭＳ 明朝" w:cs="ＭＳ 明朝" w:hint="eastAsia"/>
                <w:color w:val="000000"/>
                <w:kern w:val="0"/>
                <w:sz w:val="18"/>
                <w:szCs w:val="18"/>
              </w:rPr>
              <w:t>以上）となっているか。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※廊下の一部の幅を拡張すること等により、利用者、従業者等の円滑な往来に支障が生じないと認められる場合には、</w:t>
            </w:r>
            <w:r>
              <w:rPr>
                <w:rFonts w:ascii="ＭＳ 明朝" w:eastAsia="ＭＳ 明朝" w:cs="ＭＳ 明朝"/>
                <w:color w:val="000000"/>
                <w:kern w:val="0"/>
                <w:sz w:val="18"/>
                <w:szCs w:val="18"/>
              </w:rPr>
              <w:t>1.5m</w:t>
            </w:r>
            <w:r>
              <w:rPr>
                <w:rFonts w:ascii="ＭＳ 明朝" w:eastAsia="ＭＳ 明朝" w:cs="ＭＳ 明朝" w:hint="eastAsia"/>
                <w:color w:val="000000"/>
                <w:kern w:val="0"/>
                <w:sz w:val="18"/>
                <w:szCs w:val="18"/>
              </w:rPr>
              <w:t>以上（中廊下にあっては、</w:t>
            </w:r>
            <w:r>
              <w:rPr>
                <w:rFonts w:ascii="ＭＳ 明朝" w:eastAsia="ＭＳ 明朝" w:cs="ＭＳ 明朝"/>
                <w:color w:val="000000"/>
                <w:kern w:val="0"/>
                <w:sz w:val="18"/>
                <w:szCs w:val="18"/>
              </w:rPr>
              <w:t>1.8m</w:t>
            </w:r>
            <w:r>
              <w:rPr>
                <w:rFonts w:ascii="ＭＳ 明朝" w:eastAsia="ＭＳ 明朝" w:cs="ＭＳ 明朝" w:hint="eastAsia"/>
                <w:color w:val="000000"/>
                <w:kern w:val="0"/>
                <w:sz w:val="18"/>
                <w:szCs w:val="18"/>
              </w:rPr>
              <w:t>以上）として差し支えない。</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廊下、共同生活室、便所その他必要な場所に常夜灯を設けているか。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5"/>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階段の傾斜を緩やかにしているか。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5"/>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ユニット又は浴室が２階以上の階にある場合は、１以上の傾斜路を設けているか。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※ただし、エレベーターを設けるときは、この限りでない。</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RPr="000C0F66" w:rsidTr="00E73C84">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920AB" w:rsidRPr="000C0F66" w:rsidRDefault="00E920AB" w:rsidP="00E920AB">
            <w:pPr>
              <w:autoSpaceDE w:val="0"/>
              <w:autoSpaceDN w:val="0"/>
              <w:adjustRightInd w:val="0"/>
              <w:jc w:val="left"/>
              <w:rPr>
                <w:rFonts w:ascii="MS UI Gothic" w:eastAsia="MS UI Gothic" w:cs="MS UI Gothic"/>
                <w:color w:val="000000"/>
                <w:kern w:val="0"/>
                <w:sz w:val="16"/>
                <w:szCs w:val="16"/>
              </w:rPr>
            </w:pPr>
            <w:r w:rsidRPr="00463221">
              <w:rPr>
                <w:rFonts w:ascii="ＭＳ ゴシック" w:eastAsia="ＭＳ ゴシック" w:cs="ＭＳ ゴシック" w:hint="eastAsia"/>
                <w:b/>
                <w:bCs/>
                <w:color w:val="FFFFFF"/>
                <w:kern w:val="0"/>
                <w:sz w:val="24"/>
                <w:szCs w:val="24"/>
              </w:rPr>
              <w:t>Ⅶ</w:t>
            </w:r>
            <w:r w:rsidRPr="00463221">
              <w:rPr>
                <w:rFonts w:ascii="ＭＳ ゴシック" w:eastAsia="ＭＳ ゴシック" w:cs="ＭＳ ゴシック"/>
                <w:b/>
                <w:bCs/>
                <w:color w:val="FFFFFF"/>
                <w:kern w:val="0"/>
                <w:sz w:val="24"/>
                <w:szCs w:val="24"/>
              </w:rPr>
              <w:t xml:space="preserve"> ユニット型指定短期入所生活介護の運営に関する基準</w:t>
            </w: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single" w:sz="4"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4"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single" w:sz="4"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法定代理受領サービスに該当しないサービスを提供した際にその利用者から支払を受ける利用料の額と、サービスに係る居宅介護サービス費用基準額との間に、不合理な差額が生じないようにしているか。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4"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⑴、⑵の支払を受ける額のほか、次に掲げる費用の額以外の支払いを受けていないか。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①食事の提供に要する費用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②滞在に要する費用</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③厚生労働大臣が定める基準</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に基づき利用者が選定する</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特別な居室の提供を行ったことに伴い必要となる費用</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④厚生労働大臣が定める基準</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に基づき利用者が選定する</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特別な食事の提供を行ったことに伴い必要となる費用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⑤送迎に要する費用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送迎加算を算定する場合を除く</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⑥理美容代</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⑦①～⑥のほか、サービスおいて提供される便宜のうち、日常生活においても通常必要となるものに係る費用であって、その利用者に負担させることが適当と認められるもの</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※⑦の費用の具体的な範囲については、「通所介護等における日常生活に要する費用の取扱いについて」に沿って適切に取り扱う必要がある。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厚労告</w:t>
            </w:r>
            <w:r>
              <w:rPr>
                <w:rFonts w:ascii="ＭＳ 明朝" w:eastAsia="ＭＳ 明朝" w:cs="ＭＳ 明朝"/>
                <w:color w:val="000000"/>
                <w:kern w:val="0"/>
                <w:sz w:val="18"/>
                <w:szCs w:val="18"/>
              </w:rPr>
              <w:t>419</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⑶の①～④の費用については、厚労告</w:t>
            </w:r>
            <w:r>
              <w:rPr>
                <w:rFonts w:ascii="ＭＳ 明朝" w:eastAsia="ＭＳ 明朝" w:cs="ＭＳ 明朝"/>
                <w:color w:val="000000"/>
                <w:kern w:val="0"/>
                <w:sz w:val="18"/>
                <w:szCs w:val="18"/>
              </w:rPr>
              <w:t>419</w:t>
            </w:r>
            <w:r>
              <w:rPr>
                <w:rFonts w:ascii="ＭＳ 明朝" w:eastAsia="ＭＳ 明朝" w:cs="ＭＳ 明朝" w:hint="eastAsia"/>
                <w:color w:val="000000"/>
                <w:kern w:val="0"/>
                <w:sz w:val="18"/>
                <w:szCs w:val="18"/>
              </w:rPr>
              <w:t>「居住、滞在及び食事の提供に係る利用料等に関する指針」及び厚告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w:t>
            </w:r>
            <w:r w:rsidRPr="008A2068">
              <w:rPr>
                <w:rFonts w:ascii="ＭＳ 明朝" w:eastAsia="ＭＳ 明朝" w:cs="ＭＳ 明朝" w:hint="eastAsia"/>
                <w:color w:val="000000"/>
                <w:kern w:val="0"/>
                <w:sz w:val="18"/>
                <w:szCs w:val="18"/>
              </w:rPr>
              <w:t>厚生労働大臣の定める利用者等が選定する特別な居室等の提供に係る基準等</w:t>
            </w:r>
            <w:r>
              <w:rPr>
                <w:rFonts w:ascii="ＭＳ 明朝" w:eastAsia="ＭＳ 明朝" w:cs="ＭＳ 明朝" w:hint="eastAsia"/>
                <w:color w:val="000000"/>
                <w:kern w:val="0"/>
                <w:sz w:val="18"/>
                <w:szCs w:val="18"/>
              </w:rPr>
              <w:t>」の定めるところによるものとしているか。</w:t>
            </w:r>
          </w:p>
          <w:p w:rsidR="00E920AB" w:rsidRPr="00766520"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156</w:t>
            </w:r>
            <w:r>
              <w:rPr>
                <w:rFonts w:ascii="ＭＳ 明朝" w:eastAsia="ＭＳ 明朝" w:cs="ＭＳ 明朝" w:hint="eastAsia"/>
                <w:color w:val="000000"/>
                <w:kern w:val="0"/>
                <w:sz w:val="18"/>
                <w:szCs w:val="18"/>
              </w:rPr>
              <w:t>条第4項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厚老告</w:t>
            </w:r>
            <w:r>
              <w:rPr>
                <w:rFonts w:ascii="ＭＳ 明朝" w:eastAsia="ＭＳ 明朝" w:cs="ＭＳ 明朝"/>
                <w:color w:val="000000"/>
                <w:kern w:val="0"/>
                <w:sz w:val="18"/>
                <w:szCs w:val="18"/>
              </w:rPr>
              <w:t>419</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⑶の①～⑦の費用の額に係るサービスの提供に当たっては、あらかじめ、利用者又はその家族に対し、当該サービスの内容及び費用を記した文書について説明を行い、利用者の同意を得て、交付しているか。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※⑶の①～④の費用については、文書により同意を得ること。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指定短期入所生活介護の取扱方針</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□短期入所生活介護計画書</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各ユニットにおいて利用者がそれぞれの役割を持って生活を営むことができるよう配慮して行っているか。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411"/>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利用者のプライバシーの確保に配慮して行っているか。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利用者の自立した生活を支援することを基本として、利用者の要介護状態の軽減又は悪化の防止に資するよう、その者の心身の状況等を常に把握しながら、適切に行っているか。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従業者は、サービスの提供に当たって、利用者又はその家族に対し、サービスの提供方法等について、理解しやすいように説明を行っているか。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指定短期入所生活介護の取扱方針</w:t>
            </w:r>
          </w:p>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は、サービスの提供に当たっては、当該利用者又は他の利用者等の生命又は身体を保護するため緊急やむを得ない場合を除き、身体拘束その他利用者の行動を制限する行為（身体的拘束等）を行っていない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※身体的拘束等の対象となる具体的行為</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264B61">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、車いすやいす、ベッドに体幹や四肢をひも等で縛る。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③自分で降りられないように、ベッドを柵（サイドレール）で囲</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む。</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つなぎ服</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を着せる。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緊急やむを得ず、身体的拘束等を行う場合、以下の三つの要件を全て満たす状態であることを「身体的拘束廃止検討委員会」等のチームで検討しているか。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身体的拘束等以外に代替する介護方法がないこと。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身体的拘束等が一時的なものであること。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2460"/>
        </w:trPr>
        <w:tc>
          <w:tcPr>
            <w:tcW w:w="130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927EBF">
        <w:tblPrEx>
          <w:shd w:val="solid" w:color="FFFFFF" w:themeColor="background1" w:fill="FFFFFF" w:themeFill="background1"/>
        </w:tblPrEx>
        <w:trPr>
          <w:cantSplit/>
          <w:trHeight w:val="225"/>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bookmarkStart w:id="0" w:name="_GoBack" w:colFirst="4" w:colLast="4"/>
            <w:r>
              <w:rPr>
                <w:rFonts w:ascii="ＭＳ ゴシック" w:eastAsia="ＭＳ ゴシック" w:cs="ＭＳ ゴシック" w:hint="eastAsia"/>
                <w:color w:val="000000"/>
                <w:kern w:val="0"/>
                <w:sz w:val="18"/>
                <w:szCs w:val="18"/>
              </w:rPr>
              <w:lastRenderedPageBreak/>
              <w:t>指定短期入所生活介護の取扱方針</w:t>
            </w:r>
          </w:p>
          <w:p w:rsidR="00E920AB" w:rsidRPr="00DD7CC1"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4" w:space="0" w:color="auto"/>
              <w:left w:val="nil"/>
              <w:bottom w:val="single" w:sz="6" w:space="0" w:color="auto"/>
              <w:right w:val="nil"/>
            </w:tcBorders>
            <w:shd w:val="solid" w:color="FFFFFF" w:themeColor="background1" w:fill="FFFFFF" w:themeFill="background1"/>
          </w:tcPr>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身体的拘束等の適正化を図るため、次に掲げる措置を講じているか。</w:t>
            </w:r>
          </w:p>
          <w:p w:rsidR="00E920AB" w:rsidRPr="004960DD"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①身体的拘束等の適正化のための対策を検討する委員会（テレビ電話装置</w:t>
            </w:r>
            <w:r>
              <w:rPr>
                <w:rFonts w:ascii="ＭＳ 明朝" w:eastAsia="ＭＳ 明朝" w:cs="ＭＳ 明朝" w:hint="eastAsia"/>
                <w:color w:val="000000"/>
                <w:kern w:val="0"/>
                <w:sz w:val="18"/>
                <w:szCs w:val="18"/>
                <w:highlight w:val="yellow"/>
              </w:rPr>
              <w:t>等</w:t>
            </w:r>
            <w:r w:rsidRPr="004960DD">
              <w:rPr>
                <w:rFonts w:ascii="ＭＳ 明朝" w:eastAsia="ＭＳ 明朝" w:cs="ＭＳ 明朝" w:hint="eastAsia"/>
                <w:color w:val="000000"/>
                <w:kern w:val="0"/>
                <w:sz w:val="18"/>
                <w:szCs w:val="18"/>
                <w:highlight w:val="yellow"/>
              </w:rPr>
              <w:t>を活用して行うことができるものとする。）を３月に１回以上開催するとともに、その結果について、介護職員その他の従業者に周知徹底を図ること。</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②身体的拘束等の適正化のための指針を整備すること。</w:t>
            </w:r>
          </w:p>
          <w:p w:rsidR="00E920AB" w:rsidRPr="004960DD"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③介護職員その他の従業者に対し、身体的拘束等の適正化のための研修を定期的に実施すること。</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※指針には、次のような項目を盛り込むこととする。</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①事業所における身体的拘束等の適正化に関する基本的考え方</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w:t>
            </w:r>
            <w:r>
              <w:rPr>
                <w:rFonts w:ascii="ＭＳ 明朝" w:eastAsia="ＭＳ 明朝" w:cs="ＭＳ 明朝" w:hint="eastAsia"/>
                <w:color w:val="000000"/>
                <w:kern w:val="0"/>
                <w:sz w:val="18"/>
                <w:szCs w:val="18"/>
                <w:highlight w:val="yellow"/>
              </w:rPr>
              <w:t>等</w:t>
            </w:r>
            <w:r w:rsidRPr="004960DD">
              <w:rPr>
                <w:rFonts w:ascii="ＭＳ 明朝" w:eastAsia="ＭＳ 明朝" w:cs="ＭＳ 明朝" w:hint="eastAsia"/>
                <w:color w:val="000000"/>
                <w:kern w:val="0"/>
                <w:sz w:val="18"/>
                <w:szCs w:val="18"/>
                <w:highlight w:val="yellow"/>
              </w:rPr>
              <w:t>適正化検討委員会その他事業所内の組織に関する</w:t>
            </w:r>
          </w:p>
          <w:p w:rsidR="00E920AB" w:rsidRPr="004960DD" w:rsidRDefault="00E920AB" w:rsidP="00E920AB">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事項</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③身体的拘束等の適正化のための職員研修に関する基本方針</w:t>
            </w:r>
          </w:p>
          <w:p w:rsidR="00E920AB" w:rsidRPr="004960DD"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④事業所内で発生した身体的拘束等の報告方法等のための方策に関する基本方針</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⑤身体的拘束等発生時の対応に関する基本方針</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⑥利用者等に対する当該指針の閲覧に関する基本方針</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⑦その他身体的拘束等の適正化の推進のために必要な基本方針</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920AB" w:rsidRDefault="00E920AB" w:rsidP="00E920AB">
            <w:pPr>
              <w:autoSpaceDE w:val="0"/>
              <w:autoSpaceDN w:val="0"/>
              <w:adjustRightInd w:val="0"/>
              <w:spacing w:line="220" w:lineRule="exact"/>
              <w:jc w:val="left"/>
              <w:rPr>
                <w:rFonts w:ascii="ＭＳ 明朝" w:eastAsia="ＭＳ 明朝" w:cs="ＭＳ 明朝"/>
                <w:kern w:val="0"/>
                <w:sz w:val="18"/>
                <w:szCs w:val="18"/>
                <w:highlight w:val="yellow"/>
              </w:rPr>
            </w:pPr>
            <w:r w:rsidRPr="004960DD">
              <w:rPr>
                <w:rFonts w:ascii="ＭＳ 明朝" w:eastAsia="ＭＳ 明朝" w:cs="ＭＳ 明朝" w:hint="eastAsia"/>
                <w:kern w:val="0"/>
                <w:sz w:val="18"/>
                <w:szCs w:val="18"/>
                <w:highlight w:val="yellow"/>
              </w:rPr>
              <w:t>※研修においては、定期的（年２回以上）な教育を開催するとともに、新規採用時には必ず研修を実施すること。また、研修の実施内容についても記録すること。</w:t>
            </w:r>
          </w:p>
          <w:p w:rsidR="00E920AB" w:rsidRDefault="00E920AB" w:rsidP="00E920AB">
            <w:pPr>
              <w:autoSpaceDE w:val="0"/>
              <w:autoSpaceDN w:val="0"/>
              <w:adjustRightInd w:val="0"/>
              <w:spacing w:line="220" w:lineRule="exact"/>
              <w:jc w:val="left"/>
              <w:rPr>
                <w:rFonts w:ascii="ＭＳ 明朝" w:eastAsia="ＭＳ 明朝" w:cs="ＭＳ 明朝"/>
                <w:kern w:val="0"/>
                <w:sz w:val="18"/>
                <w:szCs w:val="18"/>
                <w:highlight w:val="yellow"/>
              </w:rPr>
            </w:pPr>
          </w:p>
          <w:p w:rsidR="00E920AB" w:rsidRPr="004960DD" w:rsidRDefault="00E920AB" w:rsidP="00E920AB">
            <w:pPr>
              <w:autoSpaceDE w:val="0"/>
              <w:autoSpaceDN w:val="0"/>
              <w:adjustRightInd w:val="0"/>
              <w:spacing w:line="220" w:lineRule="exact"/>
              <w:jc w:val="left"/>
              <w:rPr>
                <w:rFonts w:ascii="ＭＳ 明朝" w:eastAsia="ＭＳ 明朝" w:cs="ＭＳ 明朝"/>
                <w:kern w:val="0"/>
                <w:sz w:val="18"/>
                <w:szCs w:val="18"/>
                <w:highlight w:val="yellow"/>
              </w:rPr>
            </w:pPr>
            <w:r>
              <w:rPr>
                <w:rFonts w:ascii="ＭＳ 明朝" w:eastAsia="ＭＳ 明朝" w:cs="ＭＳ 明朝" w:hint="eastAsia"/>
                <w:kern w:val="0"/>
                <w:sz w:val="18"/>
                <w:szCs w:val="18"/>
                <w:highlight w:val="yellow"/>
              </w:rPr>
              <w:t>※</w:t>
            </w:r>
            <w:r w:rsidRPr="001B7D62">
              <w:rPr>
                <w:rFonts w:ascii="ＭＳ 明朝" w:eastAsia="ＭＳ 明朝" w:cs="ＭＳ 明朝" w:hint="eastAsia"/>
                <w:color w:val="000000"/>
                <w:kern w:val="0"/>
                <w:sz w:val="18"/>
                <w:szCs w:val="18"/>
                <w:highlight w:val="yellow"/>
              </w:rPr>
              <w:t>令和</w:t>
            </w:r>
            <w:r>
              <w:rPr>
                <w:rFonts w:ascii="ＭＳ 明朝" w:eastAsia="ＭＳ 明朝" w:cs="ＭＳ 明朝" w:hint="eastAsia"/>
                <w:color w:val="000000"/>
                <w:kern w:val="0"/>
                <w:sz w:val="18"/>
                <w:szCs w:val="18"/>
                <w:highlight w:val="yellow"/>
              </w:rPr>
              <w:t>７</w:t>
            </w:r>
            <w:r w:rsidRPr="001B7D62">
              <w:rPr>
                <w:rFonts w:ascii="ＭＳ 明朝" w:eastAsia="ＭＳ 明朝" w:cs="ＭＳ 明朝" w:hint="eastAsia"/>
                <w:color w:val="000000"/>
                <w:kern w:val="0"/>
                <w:sz w:val="18"/>
                <w:szCs w:val="18"/>
                <w:highlight w:val="yellow"/>
              </w:rPr>
              <w:t>年３月31日までの間は、努力義務</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tcPr>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条例第1</w:t>
            </w:r>
            <w:r>
              <w:rPr>
                <w:rFonts w:ascii="ＭＳ 明朝" w:eastAsia="ＭＳ 明朝" w:cs="ＭＳ 明朝" w:hint="eastAsia"/>
                <w:color w:val="000000"/>
                <w:kern w:val="0"/>
                <w:sz w:val="18"/>
                <w:szCs w:val="18"/>
                <w:highlight w:val="yellow"/>
              </w:rPr>
              <w:t>57</w:t>
            </w:r>
            <w:r w:rsidRPr="004960DD">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8</w:t>
            </w:r>
            <w:r w:rsidRPr="004960DD">
              <w:rPr>
                <w:rFonts w:ascii="ＭＳ 明朝" w:eastAsia="ＭＳ 明朝" w:cs="ＭＳ 明朝" w:hint="eastAsia"/>
                <w:color w:val="000000"/>
                <w:kern w:val="0"/>
                <w:sz w:val="18"/>
                <w:szCs w:val="18"/>
                <w:highlight w:val="yellow"/>
              </w:rPr>
              <w:t>項</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老企老企</w:t>
            </w:r>
            <w:r w:rsidRPr="004960DD">
              <w:rPr>
                <w:rFonts w:ascii="ＭＳ 明朝" w:eastAsia="ＭＳ 明朝" w:cs="ＭＳ 明朝"/>
                <w:color w:val="000000"/>
                <w:kern w:val="0"/>
                <w:sz w:val="18"/>
                <w:szCs w:val="18"/>
                <w:highlight w:val="yellow"/>
              </w:rPr>
              <w:t>25</w:t>
            </w:r>
            <w:r w:rsidRPr="004960DD">
              <w:rPr>
                <w:rFonts w:ascii="ＭＳ 明朝" w:eastAsia="ＭＳ 明朝" w:cs="ＭＳ 明朝" w:hint="eastAsia"/>
                <w:color w:val="000000"/>
                <w:kern w:val="0"/>
                <w:sz w:val="18"/>
                <w:szCs w:val="18"/>
                <w:highlight w:val="yellow"/>
              </w:rPr>
              <w:t>第</w:t>
            </w:r>
            <w:r w:rsidRPr="004960DD">
              <w:rPr>
                <w:rFonts w:ascii="ＭＳ 明朝" w:eastAsia="ＭＳ 明朝" w:cs="ＭＳ 明朝"/>
                <w:color w:val="000000"/>
                <w:kern w:val="0"/>
                <w:sz w:val="18"/>
                <w:szCs w:val="18"/>
                <w:highlight w:val="yellow"/>
              </w:rPr>
              <w:t>3</w:t>
            </w:r>
            <w:r w:rsidRPr="004960DD">
              <w:rPr>
                <w:rFonts w:ascii="ＭＳ 明朝" w:eastAsia="ＭＳ 明朝" w:cs="ＭＳ 明朝" w:hint="eastAsia"/>
                <w:color w:val="000000"/>
                <w:kern w:val="0"/>
                <w:sz w:val="18"/>
                <w:szCs w:val="18"/>
                <w:highlight w:val="yellow"/>
              </w:rPr>
              <w:t>八</w:t>
            </w:r>
            <w:r>
              <w:rPr>
                <w:rFonts w:ascii="ＭＳ 明朝" w:eastAsia="ＭＳ 明朝" w:cs="ＭＳ 明朝" w:hint="eastAsia"/>
                <w:color w:val="000000"/>
                <w:kern w:val="0"/>
                <w:sz w:val="18"/>
                <w:szCs w:val="18"/>
                <w:highlight w:val="yellow"/>
              </w:rPr>
              <w:t>4⑸</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□研修計画、実績</w:t>
            </w:r>
          </w:p>
          <w:p w:rsidR="00E920AB" w:rsidRPr="004960DD"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□委員会の記録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4960DD">
              <w:rPr>
                <w:rFonts w:ascii="ＭＳ 明朝" w:eastAsia="ＭＳ 明朝" w:cs="ＭＳ 明朝" w:hint="eastAsia"/>
                <w:color w:val="000000"/>
                <w:kern w:val="0"/>
                <w:sz w:val="18"/>
                <w:szCs w:val="18"/>
                <w:highlight w:val="yellow"/>
              </w:rPr>
              <w:t>□身体的拘束等の適正化のための指針</w:t>
            </w:r>
          </w:p>
        </w:tc>
      </w:tr>
      <w:bookmarkEnd w:id="0"/>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Pr="00264B61"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64B61">
              <w:rPr>
                <w:rFonts w:ascii="ＭＳ 明朝" w:eastAsia="ＭＳ 明朝" w:cs="ＭＳ 明朝" w:hint="eastAsia"/>
                <w:color w:val="000000"/>
                <w:kern w:val="0"/>
                <w:sz w:val="18"/>
                <w:szCs w:val="18"/>
                <w:highlight w:val="yellow"/>
              </w:rPr>
              <w:t>⑽</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157</w:t>
            </w:r>
            <w:r>
              <w:rPr>
                <w:rFonts w:ascii="ＭＳ 明朝" w:eastAsia="ＭＳ 明朝" w:cs="ＭＳ 明朝" w:hint="eastAsia"/>
                <w:color w:val="000000"/>
                <w:kern w:val="0"/>
                <w:sz w:val="18"/>
                <w:szCs w:val="18"/>
              </w:rPr>
              <w:t>条第</w:t>
            </w:r>
            <w:r w:rsidRPr="00E64994">
              <w:rPr>
                <w:rFonts w:ascii="ＭＳ 明朝" w:eastAsia="ＭＳ 明朝" w:cs="ＭＳ 明朝" w:hint="eastAsia"/>
                <w:color w:val="000000"/>
                <w:kern w:val="0"/>
                <w:sz w:val="18"/>
                <w:szCs w:val="18"/>
                <w:highlight w:val="yellow"/>
              </w:rPr>
              <w:t>9</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介護は、各ユニットにおいて利用者が相互に社会的関係を築き、自律的な日常生活を営むことを支援するよう、利用者の心身の状況等に応じ、適切な技術をもって行っているか。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利用者の日常生活における家事を、利用者が、その心身の状況等に応じて、それぞれの役割を持って行うよう適切に支援しているか。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利用者が身体の清潔を維持し、精神的に快適な生活を営むことができるよう、適切な方法により、利用者に入浴の機会を提供しているか。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※やむを得ない場合には、清拭を行うことをもって入浴の機会の提供に代えることができる。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671906">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利用者の心身の状況に応じて、適切な方法により、排せつの自立について必要な支援を行っているか。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671906">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おむつを使用せざるを得ない利用者については、排せつの自立を図りつつ、そのおむつを適切に取り替えているか。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⑴～⑸のほか、利用者が行う離床、着替え、整容等の日常生活上の行為を適切に支援しているか。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268"/>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常時１人以上の介護職員を介護に従事させているか。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条第7項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利用者に対して、利用者の負担により、当該事業所の従業者以外の者による介護を受けさせていないか。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0F62C3">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食事</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栄養並びに入居者の心身の状況及び嗜好を考慮した食事を提供しているか。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rsidR="00E920AB" w:rsidRPr="000F62C3"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0F62C3">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食事</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利用者の心身の状況に応じて、適切な方法により、食事の自立について必要な支援を行っているか。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159</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p w:rsidR="00E920AB" w:rsidRPr="000F62C3"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利用者の生活習慣を尊重した適切な時間に食事を提供するとともに、利用者がその心身の状況に応じてできる限り自立して食事を摂ることができるよう必要な時間を確保しているか。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159</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利用者が相互に社会的関係を築くことができるよう、その意思を尊重しつつ、利用者が共同生活室で食事を摂ることを支援しているか。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その他のサービスの提供</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利用者の嗜好に応じた趣味、教養又は娯楽に係る活動の機会を提供するとともに、利用者が自律的に行うこれらの活動を支援しているか。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□事業計画</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レクリエーション等）</w:t>
            </w:r>
          </w:p>
        </w:tc>
      </w:tr>
      <w:tr w:rsidR="00E920AB" w:rsidTr="00F07A4F">
        <w:tblPrEx>
          <w:shd w:val="solid" w:color="FFFFFF" w:themeColor="background1" w:fill="FFFFFF" w:themeFill="background1"/>
        </w:tblPrEx>
        <w:trPr>
          <w:cantSplit/>
          <w:trHeight w:val="446"/>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常に利用者の家族との連携を図るよう努めているか。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9E6AA1">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次に掲げる事業の運営についての重要事項に関する規程を定めているか。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①事業の目的及び運営の方針</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②従業者の職種、員数及び職務の内容</w:t>
            </w:r>
          </w:p>
          <w:p w:rsidR="00E920AB" w:rsidRPr="009E6AA1"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③利用定員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空床利用型のユニット型特別養護老人ホームである場</w:t>
            </w:r>
            <w:r w:rsidRPr="009E6AA1">
              <w:rPr>
                <w:rFonts w:ascii="ＭＳ 明朝" w:eastAsia="ＭＳ 明朝" w:cs="ＭＳ 明朝"/>
                <w:color w:val="000000"/>
                <w:kern w:val="0"/>
                <w:sz w:val="18"/>
                <w:szCs w:val="18"/>
              </w:rPr>
              <w:t xml:space="preserve">  </w:t>
            </w:r>
            <w:r w:rsidRPr="009E6AA1">
              <w:rPr>
                <w:rFonts w:ascii="ＭＳ 明朝" w:eastAsia="ＭＳ 明朝" w:cs="ＭＳ 明朝" w:hint="eastAsia"/>
                <w:color w:val="000000"/>
                <w:kern w:val="0"/>
                <w:sz w:val="18"/>
                <w:szCs w:val="18"/>
              </w:rPr>
              <w:t>合を除く</w:t>
            </w:r>
            <w:r w:rsidRPr="009E6AA1">
              <w:rPr>
                <w:rFonts w:ascii="ＭＳ 明朝" w:eastAsia="ＭＳ 明朝" w:cs="ＭＳ 明朝"/>
                <w:color w:val="000000"/>
                <w:kern w:val="0"/>
                <w:sz w:val="18"/>
                <w:szCs w:val="18"/>
              </w:rPr>
              <w:t>)</w:t>
            </w:r>
          </w:p>
          <w:p w:rsidR="00E920AB" w:rsidRPr="009E6AA1"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④ユニットの数及びユニットごとの利用定員</w:t>
            </w:r>
            <w:r w:rsidRPr="009E6AA1">
              <w:rPr>
                <w:rFonts w:ascii="ＭＳ 明朝" w:eastAsia="ＭＳ 明朝" w:cs="ＭＳ 明朝"/>
                <w:color w:val="000000"/>
                <w:kern w:val="0"/>
                <w:sz w:val="18"/>
                <w:szCs w:val="18"/>
              </w:rPr>
              <w:t>(</w:t>
            </w:r>
            <w:r w:rsidRPr="009E6AA1">
              <w:rPr>
                <w:rFonts w:ascii="ＭＳ 明朝" w:eastAsia="ＭＳ 明朝" w:cs="ＭＳ 明朝" w:hint="eastAsia"/>
                <w:color w:val="000000"/>
                <w:kern w:val="0"/>
                <w:sz w:val="18"/>
                <w:szCs w:val="18"/>
              </w:rPr>
              <w:t>空床利用型のユニッ</w:t>
            </w:r>
            <w:r w:rsidRPr="009E6AA1">
              <w:rPr>
                <w:rFonts w:ascii="ＭＳ 明朝" w:eastAsia="ＭＳ 明朝" w:cs="ＭＳ 明朝"/>
                <w:color w:val="000000"/>
                <w:kern w:val="0"/>
                <w:sz w:val="18"/>
                <w:szCs w:val="18"/>
              </w:rPr>
              <w:t xml:space="preserve">  </w:t>
            </w:r>
            <w:r w:rsidRPr="009E6AA1">
              <w:rPr>
                <w:rFonts w:ascii="ＭＳ 明朝" w:eastAsia="ＭＳ 明朝" w:cs="ＭＳ 明朝" w:hint="eastAsia"/>
                <w:color w:val="000000"/>
                <w:kern w:val="0"/>
                <w:sz w:val="18"/>
                <w:szCs w:val="18"/>
              </w:rPr>
              <w:t>ト型特別養護老人ホームである場合を除く</w:t>
            </w:r>
            <w:r w:rsidRPr="009E6AA1">
              <w:rPr>
                <w:rFonts w:ascii="ＭＳ 明朝" w:eastAsia="ＭＳ 明朝" w:cs="ＭＳ 明朝"/>
                <w:color w:val="000000"/>
                <w:kern w:val="0"/>
                <w:sz w:val="18"/>
                <w:szCs w:val="18"/>
              </w:rPr>
              <w:t>)</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⑤指定短期入所生活介護の内容及び利用料その他の費用の額</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⑥通常の送迎の実施地域</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⑦サービス利用に当たっての留意事項</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⑧緊急時等における対応方法</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⑨非常災害対策</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⑩虐待の防止のための措置に関する事項</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⑪その他運営に関する重要事項</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DD7CC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※⑪の重要事項として、当該利用者又は他の利用者等の生命又は身体を保護するため緊急やむを得ない場合に身体</w:t>
            </w:r>
            <w:r>
              <w:rPr>
                <w:rFonts w:ascii="ＭＳ 明朝" w:eastAsia="ＭＳ 明朝" w:cs="ＭＳ 明朝" w:hint="eastAsia"/>
                <w:color w:val="000000"/>
                <w:kern w:val="0"/>
                <w:sz w:val="18"/>
                <w:szCs w:val="18"/>
              </w:rPr>
              <w:t>的</w:t>
            </w:r>
            <w:r w:rsidRPr="009E6AA1">
              <w:rPr>
                <w:rFonts w:ascii="ＭＳ 明朝" w:eastAsia="ＭＳ 明朝" w:cs="ＭＳ 明朝" w:hint="eastAsia"/>
                <w:color w:val="000000"/>
                <w:kern w:val="0"/>
                <w:sz w:val="18"/>
                <w:szCs w:val="18"/>
              </w:rPr>
              <w:t>拘束等を行う際の手続きについて定めておくことが望ましい。</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161</w:t>
            </w:r>
            <w:r w:rsidRPr="009E6AA1">
              <w:rPr>
                <w:rFonts w:ascii="ＭＳ 明朝" w:eastAsia="ＭＳ 明朝" w:cs="ＭＳ 明朝" w:hint="eastAsia"/>
                <w:color w:val="000000"/>
                <w:kern w:val="0"/>
                <w:sz w:val="18"/>
                <w:szCs w:val="18"/>
              </w:rPr>
              <w:t>条</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⑼②</w:t>
            </w:r>
            <w:r>
              <w:rPr>
                <w:rFonts w:ascii="ＭＳ 明朝" w:eastAsia="ＭＳ 明朝" w:cs="ＭＳ 明朝" w:hint="eastAsia"/>
                <w:color w:val="000000"/>
                <w:kern w:val="0"/>
                <w:sz w:val="18"/>
                <w:szCs w:val="18"/>
              </w:rPr>
              <w:t>(八3⒀準用)</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9E6AA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□運営規程</w:t>
            </w:r>
          </w:p>
        </w:tc>
      </w:tr>
      <w:tr w:rsidR="00E920AB" w:rsidTr="00F07A4F">
        <w:tblPrEx>
          <w:shd w:val="solid" w:color="FFFFFF" w:themeColor="background1" w:fill="FFFFFF" w:themeFill="background1"/>
        </w:tblPrEx>
        <w:trPr>
          <w:cantSplit/>
          <w:trHeight w:val="612"/>
        </w:trPr>
        <w:tc>
          <w:tcPr>
            <w:tcW w:w="130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している場合、委託契約書</w:t>
            </w:r>
          </w:p>
        </w:tc>
      </w:tr>
      <w:tr w:rsidR="00E920AB" w:rsidTr="0084775C">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⑴の従業者の勤務の体制を定めるに当たっては、次に掲げる職員配置を行っているか。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①昼間については、ユニットごとに常時１人以上の介護職員又は看護職員を配置する。</w:t>
            </w:r>
          </w:p>
          <w:p w:rsidR="00E920AB"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②夜間及び深夜については、２ユニットごとに１人以上の介護職員又は看護職員を夜間及び深夜の勤務に従事する職員として配置する。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③ユニットごとに、常勤のユニットリーダーを配置する。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162</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612"/>
        </w:trPr>
        <w:tc>
          <w:tcPr>
            <w:tcW w:w="130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事業所の従業者によってサービスを提供しているか。</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※利用者に対するサービスの提供に直接影響を及ぼさない業務については、この限りでない。</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162</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84775C">
        <w:tblPrEx>
          <w:shd w:val="solid" w:color="FFFFFF" w:themeColor="background1" w:fill="FFFFFF" w:themeFill="background1"/>
        </w:tblPrEx>
        <w:trPr>
          <w:cantSplit/>
          <w:trHeight w:val="1950"/>
        </w:trPr>
        <w:tc>
          <w:tcPr>
            <w:tcW w:w="130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4"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従業者に対し、その資質の向上のための研修の機会を確保しているか。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DD7CC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162</w:t>
            </w:r>
            <w:r w:rsidRPr="009E6AA1">
              <w:rPr>
                <w:rFonts w:ascii="ＭＳ 明朝" w:eastAsia="ＭＳ 明朝" w:cs="ＭＳ 明朝" w:hint="eastAsia"/>
                <w:color w:val="000000"/>
                <w:kern w:val="0"/>
                <w:sz w:val="18"/>
                <w:szCs w:val="18"/>
              </w:rPr>
              <w:t>条第</w:t>
            </w:r>
            <w:r w:rsidRPr="009E6AA1">
              <w:rPr>
                <w:rFonts w:ascii="ＭＳ 明朝" w:eastAsia="ＭＳ 明朝" w:cs="ＭＳ 明朝"/>
                <w:color w:val="000000"/>
                <w:kern w:val="0"/>
                <w:sz w:val="18"/>
                <w:szCs w:val="18"/>
              </w:rPr>
              <w:t>4</w:t>
            </w:r>
            <w:r w:rsidRPr="009E6AA1">
              <w:rPr>
                <w:rFonts w:ascii="ＭＳ 明朝" w:eastAsia="ＭＳ 明朝" w:cs="ＭＳ 明朝" w:hint="eastAsia"/>
                <w:color w:val="000000"/>
                <w:kern w:val="0"/>
                <w:sz w:val="18"/>
                <w:szCs w:val="18"/>
              </w:rPr>
              <w:t>項</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八4⑽(二3⑹③</w:t>
            </w:r>
            <w:r>
              <w:rPr>
                <w:rFonts w:ascii="ＭＳ 明朝" w:eastAsia="ＭＳ 明朝" w:cs="ＭＳ 明朝" w:hint="eastAsia"/>
                <w:color w:val="000000"/>
                <w:kern w:val="0"/>
                <w:sz w:val="18"/>
                <w:szCs w:val="18"/>
              </w:rPr>
              <w:t>参照</w:t>
            </w:r>
            <w:r w:rsidRPr="009E6AA1">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DD7CC1">
        <w:tblPrEx>
          <w:shd w:val="solid" w:color="FFFFFF" w:themeColor="background1" w:fill="FFFFFF" w:themeFill="background1"/>
        </w:tblPrEx>
        <w:trPr>
          <w:cantSplit/>
          <w:trHeight w:val="240"/>
        </w:trPr>
        <w:tc>
          <w:tcPr>
            <w:tcW w:w="1308" w:type="dxa"/>
            <w:vMerge w:val="restart"/>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4" w:space="0" w:color="auto"/>
              <w:left w:val="single" w:sz="6" w:space="0" w:color="auto"/>
              <w:bottom w:val="single" w:sz="6" w:space="0" w:color="auto"/>
              <w:right w:val="nil"/>
            </w:tcBorders>
            <w:shd w:val="solid" w:color="FFFFFF" w:themeColor="background1" w:fill="FFFFFF" w:themeFill="background1"/>
          </w:tcPr>
          <w:p w:rsidR="00E920AB" w:rsidRPr="00AE02B5"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E02B5">
              <w:rPr>
                <w:rFonts w:ascii="ＭＳ 明朝" w:eastAsia="ＭＳ 明朝" w:cs="ＭＳ 明朝" w:hint="eastAsia"/>
                <w:color w:val="000000"/>
                <w:kern w:val="0"/>
                <w:sz w:val="18"/>
                <w:szCs w:val="18"/>
                <w:highlight w:val="yellow"/>
              </w:rPr>
              <w:t>⑸</w:t>
            </w:r>
          </w:p>
        </w:tc>
        <w:tc>
          <w:tcPr>
            <w:tcW w:w="5528" w:type="dxa"/>
            <w:tcBorders>
              <w:top w:val="single" w:sz="4" w:space="0" w:color="auto"/>
              <w:left w:val="nil"/>
              <w:bottom w:val="single" w:sz="6" w:space="0" w:color="auto"/>
              <w:right w:val="nil"/>
            </w:tcBorders>
            <w:shd w:val="solid" w:color="FFFFFF" w:themeColor="background1" w:fill="FFFFFF" w:themeFill="background1"/>
          </w:tcPr>
          <w:p w:rsidR="00E920AB" w:rsidRPr="00AE02B5"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E02B5">
              <w:rPr>
                <w:rFonts w:ascii="ＭＳ 明朝" w:eastAsia="ＭＳ 明朝" w:hAnsi="ＭＳ 明朝" w:cs="ＭＳ 明朝" w:hint="eastAsia"/>
                <w:color w:val="000000"/>
                <w:sz w:val="18"/>
                <w:szCs w:val="18"/>
                <w:highlight w:val="yellow"/>
              </w:rPr>
              <w:t>管理者は、ユニット型施設の管理等に係る研修を受講するよう努めているか。</w:t>
            </w:r>
          </w:p>
          <w:p w:rsidR="00E920AB" w:rsidRPr="00AE02B5"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tcPr>
          <w:p w:rsidR="00E920AB" w:rsidRPr="00AE02B5" w:rsidRDefault="00E920AB" w:rsidP="00E920A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E02B5">
              <w:rPr>
                <w:rFonts w:ascii="ＭＳ 明朝" w:eastAsia="ＭＳ 明朝" w:cs="ＭＳ 明朝" w:hint="eastAsia"/>
                <w:color w:val="000000"/>
                <w:kern w:val="0"/>
                <w:sz w:val="18"/>
                <w:szCs w:val="18"/>
                <w:highlight w:val="yellow"/>
              </w:rPr>
              <w:t>条例第162条第5項</w:t>
            </w:r>
          </w:p>
        </w:tc>
        <w:tc>
          <w:tcPr>
            <w:tcW w:w="45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E920AB" w:rsidRPr="00DD7CC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Pr="007159A2"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0E14F9">
              <w:rPr>
                <w:rFonts w:ascii="ＭＳ 明朝" w:eastAsia="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※①事業主が講ずべき措置の具体的内容</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・事業者の方針等の明確化及びその周知・啓発</w:t>
            </w:r>
          </w:p>
          <w:p w:rsidR="00E920AB" w:rsidRPr="009E6AA1" w:rsidRDefault="00E920AB" w:rsidP="00E920AB">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・相談（苦情を含む）に応じ、適切に対応するために必要な体制の整備</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②事業主が講じることが望ましい取組の例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・相談に応じ、適切に対応するために必要な体制の整備</w:t>
            </w:r>
          </w:p>
          <w:p w:rsidR="00E920AB" w:rsidRPr="009E6AA1" w:rsidRDefault="00E920AB" w:rsidP="00E920AB">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E920AB" w:rsidRPr="00DD7CC1" w:rsidRDefault="00E920AB" w:rsidP="00E920AB">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162</w:t>
            </w:r>
            <w:r w:rsidRPr="009E6AA1">
              <w:rPr>
                <w:rFonts w:ascii="ＭＳ 明朝" w:eastAsia="ＭＳ 明朝" w:cs="ＭＳ 明朝" w:hint="eastAsia"/>
                <w:color w:val="000000"/>
                <w:kern w:val="0"/>
                <w:sz w:val="18"/>
                <w:szCs w:val="18"/>
              </w:rPr>
              <w:t>条第</w:t>
            </w:r>
            <w:r w:rsidRPr="005D591B">
              <w:rPr>
                <w:rFonts w:ascii="ＭＳ 明朝" w:eastAsia="ＭＳ 明朝" w:cs="ＭＳ 明朝" w:hint="eastAsia"/>
                <w:color w:val="000000"/>
                <w:kern w:val="0"/>
                <w:sz w:val="18"/>
                <w:szCs w:val="18"/>
                <w:highlight w:val="yellow"/>
              </w:rPr>
              <w:t>6</w:t>
            </w:r>
            <w:r w:rsidRPr="009E6AA1">
              <w:rPr>
                <w:rFonts w:ascii="ＭＳ 明朝" w:eastAsia="ＭＳ 明朝" w:cs="ＭＳ 明朝" w:hint="eastAsia"/>
                <w:color w:val="000000"/>
                <w:kern w:val="0"/>
                <w:sz w:val="18"/>
                <w:szCs w:val="18"/>
              </w:rPr>
              <w:t>項</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老企</w:t>
            </w:r>
            <w:r w:rsidRPr="009E6AA1">
              <w:rPr>
                <w:rFonts w:ascii="ＭＳ 明朝" w:eastAsia="ＭＳ 明朝" w:cs="ＭＳ 明朝"/>
                <w:color w:val="000000"/>
                <w:kern w:val="0"/>
                <w:sz w:val="18"/>
                <w:szCs w:val="18"/>
              </w:rPr>
              <w:t>25</w:t>
            </w:r>
            <w:r w:rsidRPr="009E6AA1">
              <w:rPr>
                <w:rFonts w:ascii="ＭＳ 明朝" w:eastAsia="ＭＳ 明朝" w:cs="ＭＳ 明朝" w:hint="eastAsia"/>
                <w:color w:val="000000"/>
                <w:kern w:val="0"/>
                <w:sz w:val="18"/>
                <w:szCs w:val="18"/>
              </w:rPr>
              <w:t>第</w:t>
            </w:r>
            <w:r w:rsidRPr="009E6AA1">
              <w:rPr>
                <w:rFonts w:ascii="ＭＳ 明朝" w:eastAsia="ＭＳ 明朝" w:cs="ＭＳ 明朝"/>
                <w:color w:val="000000"/>
                <w:kern w:val="0"/>
                <w:sz w:val="18"/>
                <w:szCs w:val="18"/>
              </w:rPr>
              <w:t>3</w:t>
            </w:r>
            <w:r w:rsidRPr="009E6AA1">
              <w:rPr>
                <w:rFonts w:ascii="ＭＳ 明朝" w:eastAsia="ＭＳ 明朝" w:cs="ＭＳ 明朝" w:hint="eastAsia"/>
                <w:color w:val="000000"/>
                <w:kern w:val="0"/>
                <w:sz w:val="18"/>
                <w:szCs w:val="18"/>
              </w:rPr>
              <w:t>八4⑽(一3(</w:t>
            </w:r>
            <w:r w:rsidRPr="009E6AA1">
              <w:rPr>
                <w:rFonts w:ascii="ＭＳ 明朝" w:eastAsia="ＭＳ 明朝" w:cs="ＭＳ 明朝"/>
                <w:color w:val="000000"/>
                <w:kern w:val="0"/>
                <w:sz w:val="18"/>
                <w:szCs w:val="18"/>
              </w:rPr>
              <w:t>21)</w:t>
            </w:r>
            <w:r w:rsidRPr="009E6AA1">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参照</w:t>
            </w:r>
            <w:r w:rsidRPr="009E6AA1">
              <w:rPr>
                <w:rFonts w:ascii="ＭＳ 明朝" w:eastAsia="ＭＳ 明朝" w:cs="ＭＳ 明朝"/>
                <w:color w:val="000000"/>
                <w:kern w:val="0"/>
                <w:sz w:val="18"/>
                <w:szCs w:val="18"/>
              </w:rPr>
              <w:t>)</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r>
      <w:tr w:rsidR="00E920AB" w:rsidTr="00F07A4F">
        <w:tblPrEx>
          <w:shd w:val="solid" w:color="FFFFFF" w:themeColor="background1" w:fill="FFFFFF" w:themeFill="background1"/>
        </w:tblPrEx>
        <w:trPr>
          <w:cantSplit/>
          <w:trHeight w:val="612"/>
        </w:trPr>
        <w:tc>
          <w:tcPr>
            <w:tcW w:w="130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次に掲げる利用者数以上の利用者に対して同時に指定短期入所生活介護を行っていないか。</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①空床利用型のユニット型特別養護老人ホームである事業所にあっては、当該ユニット型特別養護老人ホームのユニットごとの入居定員及び居室の定員を超える利用者数</w:t>
            </w:r>
          </w:p>
          <w:p w:rsidR="00E920AB" w:rsidRPr="009E6AA1" w:rsidRDefault="00E920AB" w:rsidP="00E920A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②①に該当しない事業所にあっては、ユニットごとの利用定員及び居室の定員を超える利用者数</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※災害、虐待その他のやむを得ない事情がある場合は、この限りでない。</w:t>
            </w:r>
          </w:p>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Pr="009E6AA1"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sidRPr="009E6AA1">
              <w:rPr>
                <w:rFonts w:ascii="ＭＳ 明朝" w:eastAsia="ＭＳ 明朝" w:cs="ＭＳ 明朝" w:hint="eastAsia"/>
                <w:color w:val="000000"/>
                <w:kern w:val="0"/>
                <w:sz w:val="18"/>
                <w:szCs w:val="18"/>
              </w:rPr>
              <w:t>条例第</w:t>
            </w:r>
            <w:r w:rsidRPr="009E6AA1">
              <w:rPr>
                <w:rFonts w:ascii="ＭＳ 明朝" w:eastAsia="ＭＳ 明朝" w:cs="ＭＳ 明朝"/>
                <w:color w:val="000000"/>
                <w:kern w:val="0"/>
                <w:sz w:val="18"/>
                <w:szCs w:val="18"/>
              </w:rPr>
              <w:t>163</w:t>
            </w:r>
            <w:r w:rsidRPr="009E6AA1">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vAlign w:val="center"/>
          </w:tcPr>
          <w:p w:rsidR="00E920AB" w:rsidRPr="00463221" w:rsidRDefault="00E920AB" w:rsidP="00E920AB">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□入所者名簿</w:t>
            </w:r>
          </w:p>
          <w:p w:rsidR="00E920AB" w:rsidRDefault="00E920AB" w:rsidP="00E920A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920AB" w:rsidRPr="000C0F66" w:rsidTr="00ED0CCF">
        <w:trPr>
          <w:trHeight w:val="2140"/>
          <w:tblHeader/>
        </w:trPr>
        <w:tc>
          <w:tcPr>
            <w:tcW w:w="10829" w:type="dxa"/>
            <w:gridSpan w:val="8"/>
            <w:tcBorders>
              <w:top w:val="single" w:sz="6" w:space="0" w:color="auto"/>
              <w:left w:val="single" w:sz="6" w:space="0" w:color="auto"/>
              <w:bottom w:val="single" w:sz="6" w:space="0" w:color="auto"/>
              <w:right w:val="single" w:sz="6" w:space="0" w:color="auto"/>
            </w:tcBorders>
          </w:tcPr>
          <w:p w:rsidR="00E920AB"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920AB" w:rsidRPr="00463221" w:rsidRDefault="00E920AB" w:rsidP="00E920A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463221">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特養条例・・・八戸市特別養護老人ホームの設備及び運営に関する基準を定める条例</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老企</w:t>
            </w:r>
            <w:r w:rsidRPr="00463221">
              <w:rPr>
                <w:rFonts w:ascii="ＭＳ ゴシック" w:eastAsia="ＭＳ ゴシック" w:cs="ＭＳ ゴシック"/>
                <w:color w:val="000000"/>
                <w:kern w:val="0"/>
                <w:sz w:val="18"/>
                <w:szCs w:val="18"/>
              </w:rPr>
              <w:t>25</w:t>
            </w:r>
            <w:r w:rsidRPr="00463221">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厚告</w:t>
            </w:r>
            <w:r w:rsidRPr="00463221">
              <w:rPr>
                <w:rFonts w:ascii="ＭＳ ゴシック" w:eastAsia="ＭＳ ゴシック" w:cs="ＭＳ ゴシック"/>
                <w:color w:val="000000"/>
                <w:kern w:val="0"/>
                <w:sz w:val="18"/>
                <w:szCs w:val="18"/>
              </w:rPr>
              <w:t>123</w:t>
            </w:r>
            <w:r w:rsidRPr="00463221">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老企</w:t>
            </w:r>
            <w:r w:rsidRPr="00463221">
              <w:rPr>
                <w:rFonts w:ascii="ＭＳ ゴシック" w:eastAsia="ＭＳ ゴシック" w:cs="ＭＳ ゴシック"/>
                <w:color w:val="000000"/>
                <w:kern w:val="0"/>
                <w:sz w:val="18"/>
                <w:szCs w:val="18"/>
              </w:rPr>
              <w:t>54</w:t>
            </w:r>
            <w:r w:rsidRPr="00463221">
              <w:rPr>
                <w:rFonts w:ascii="ＭＳ ゴシック" w:eastAsia="ＭＳ ゴシック" w:cs="ＭＳ ゴシック" w:hint="eastAsia"/>
                <w:color w:val="000000"/>
                <w:kern w:val="0"/>
                <w:sz w:val="18"/>
                <w:szCs w:val="18"/>
              </w:rPr>
              <w:t>・・・通所介護等における日常生活に要する費用の取扱いについて</w:t>
            </w:r>
          </w:p>
          <w:p w:rsidR="00E920AB" w:rsidRPr="00463221"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厚労告</w:t>
            </w:r>
            <w:r w:rsidRPr="00463221">
              <w:rPr>
                <w:rFonts w:ascii="ＭＳ ゴシック" w:eastAsia="ＭＳ ゴシック" w:cs="ＭＳ ゴシック"/>
                <w:color w:val="000000"/>
                <w:kern w:val="0"/>
                <w:sz w:val="18"/>
                <w:szCs w:val="18"/>
              </w:rPr>
              <w:t>419</w:t>
            </w:r>
            <w:r w:rsidRPr="00463221">
              <w:rPr>
                <w:rFonts w:ascii="ＭＳ ゴシック" w:eastAsia="ＭＳ ゴシック" w:cs="ＭＳ ゴシック" w:hint="eastAsia"/>
                <w:color w:val="000000"/>
                <w:kern w:val="0"/>
                <w:sz w:val="18"/>
                <w:szCs w:val="18"/>
              </w:rPr>
              <w:t>・・・居住、滞在及び宿泊並びに食事の提供に係る利用料等に関する指針</w:t>
            </w:r>
          </w:p>
          <w:p w:rsidR="00E920AB" w:rsidRDefault="00E920AB" w:rsidP="00E920A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3221">
              <w:rPr>
                <w:rFonts w:ascii="ＭＳ ゴシック" w:eastAsia="ＭＳ ゴシック" w:cs="ＭＳ ゴシック" w:hint="eastAsia"/>
                <w:color w:val="000000"/>
                <w:kern w:val="0"/>
                <w:sz w:val="18"/>
                <w:szCs w:val="18"/>
              </w:rPr>
              <w:t>従のみ・・・ユニット型以外の短期入所生活介護事業所のみ回答</w:t>
            </w:r>
          </w:p>
          <w:p w:rsidR="00E920AB" w:rsidRPr="000C0F66" w:rsidRDefault="00E920AB" w:rsidP="00E920AB">
            <w:pPr>
              <w:autoSpaceDE w:val="0"/>
              <w:autoSpaceDN w:val="0"/>
              <w:adjustRightInd w:val="0"/>
              <w:jc w:val="center"/>
              <w:rPr>
                <w:rFonts w:ascii="MS UI Gothic" w:eastAsia="MS UI Gothic" w:cs="MS UI Gothic"/>
                <w:color w:val="000000"/>
                <w:kern w:val="0"/>
                <w:sz w:val="16"/>
                <w:szCs w:val="16"/>
              </w:rPr>
            </w:pPr>
          </w:p>
        </w:tc>
      </w:tr>
    </w:tbl>
    <w:p w:rsidR="00037909" w:rsidRPr="00463221" w:rsidRDefault="00037909"/>
    <w:sectPr w:rsidR="00037909" w:rsidRPr="00463221" w:rsidSect="00233324">
      <w:headerReference w:type="default" r:id="rId7"/>
      <w:footerReference w:type="default" r:id="rId8"/>
      <w:pgSz w:w="11906" w:h="16838"/>
      <w:pgMar w:top="851" w:right="284" w:bottom="851" w:left="85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06" w:rsidRDefault="00671906" w:rsidP="0083696F">
      <w:r>
        <w:separator/>
      </w:r>
    </w:p>
  </w:endnote>
  <w:endnote w:type="continuationSeparator" w:id="0">
    <w:p w:rsidR="00671906" w:rsidRDefault="00671906" w:rsidP="0083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5715"/>
      <w:docPartObj>
        <w:docPartGallery w:val="Page Numbers (Bottom of Page)"/>
        <w:docPartUnique/>
      </w:docPartObj>
    </w:sdtPr>
    <w:sdtEndPr/>
    <w:sdtContent>
      <w:p w:rsidR="00671906" w:rsidRDefault="00671906">
        <w:pPr>
          <w:pStyle w:val="ac"/>
          <w:jc w:val="center"/>
        </w:pPr>
        <w:r>
          <w:fldChar w:fldCharType="begin"/>
        </w:r>
        <w:r>
          <w:instrText>PAGE   \* MERGEFORMAT</w:instrText>
        </w:r>
        <w:r>
          <w:fldChar w:fldCharType="separate"/>
        </w:r>
        <w:r>
          <w:rPr>
            <w:lang w:val="ja-JP"/>
          </w:rPr>
          <w:t>2</w:t>
        </w:r>
        <w:r>
          <w:fldChar w:fldCharType="end"/>
        </w:r>
      </w:p>
    </w:sdtContent>
  </w:sdt>
  <w:p w:rsidR="00671906" w:rsidRDefault="006719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06" w:rsidRDefault="00671906" w:rsidP="0083696F">
      <w:r>
        <w:separator/>
      </w:r>
    </w:p>
  </w:footnote>
  <w:footnote w:type="continuationSeparator" w:id="0">
    <w:p w:rsidR="00671906" w:rsidRDefault="00671906" w:rsidP="0083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906" w:rsidRDefault="00671906">
    <w:pPr>
      <w:pStyle w:val="aa"/>
    </w:pPr>
    <w:r>
      <w:rPr>
        <w:rFonts w:hint="eastAsia"/>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1A5D"/>
    <w:rsid w:val="000355BF"/>
    <w:rsid w:val="00037909"/>
    <w:rsid w:val="00043472"/>
    <w:rsid w:val="00047413"/>
    <w:rsid w:val="00052BA8"/>
    <w:rsid w:val="000645C6"/>
    <w:rsid w:val="00081BB6"/>
    <w:rsid w:val="000977D5"/>
    <w:rsid w:val="000A5A75"/>
    <w:rsid w:val="000B0C00"/>
    <w:rsid w:val="000B1E48"/>
    <w:rsid w:val="000C0F66"/>
    <w:rsid w:val="000E14F9"/>
    <w:rsid w:val="000F10FB"/>
    <w:rsid w:val="000F5B77"/>
    <w:rsid w:val="000F62C3"/>
    <w:rsid w:val="00114780"/>
    <w:rsid w:val="00135D11"/>
    <w:rsid w:val="00142DBB"/>
    <w:rsid w:val="001443C8"/>
    <w:rsid w:val="00163655"/>
    <w:rsid w:val="001670F9"/>
    <w:rsid w:val="001754A1"/>
    <w:rsid w:val="00187F61"/>
    <w:rsid w:val="00192A3E"/>
    <w:rsid w:val="001B4221"/>
    <w:rsid w:val="001B4CCA"/>
    <w:rsid w:val="001C25B9"/>
    <w:rsid w:val="001C4C6F"/>
    <w:rsid w:val="001D099D"/>
    <w:rsid w:val="001F07AB"/>
    <w:rsid w:val="00210C2C"/>
    <w:rsid w:val="00233324"/>
    <w:rsid w:val="00254177"/>
    <w:rsid w:val="00263C86"/>
    <w:rsid w:val="00264B61"/>
    <w:rsid w:val="002B7893"/>
    <w:rsid w:val="002D2399"/>
    <w:rsid w:val="003127AB"/>
    <w:rsid w:val="00312804"/>
    <w:rsid w:val="00313B24"/>
    <w:rsid w:val="003229F0"/>
    <w:rsid w:val="00346448"/>
    <w:rsid w:val="00354C38"/>
    <w:rsid w:val="0035666D"/>
    <w:rsid w:val="00360D95"/>
    <w:rsid w:val="003666C5"/>
    <w:rsid w:val="003C4010"/>
    <w:rsid w:val="004058D1"/>
    <w:rsid w:val="0041193A"/>
    <w:rsid w:val="0041383D"/>
    <w:rsid w:val="004360A6"/>
    <w:rsid w:val="00455B60"/>
    <w:rsid w:val="00463221"/>
    <w:rsid w:val="00470ED5"/>
    <w:rsid w:val="004849C5"/>
    <w:rsid w:val="004960DD"/>
    <w:rsid w:val="004A3D98"/>
    <w:rsid w:val="004B35BA"/>
    <w:rsid w:val="004B71D1"/>
    <w:rsid w:val="004C0C4B"/>
    <w:rsid w:val="004C631F"/>
    <w:rsid w:val="004D067F"/>
    <w:rsid w:val="004D636F"/>
    <w:rsid w:val="004E4EF9"/>
    <w:rsid w:val="004E71F0"/>
    <w:rsid w:val="004F45CA"/>
    <w:rsid w:val="005126D4"/>
    <w:rsid w:val="00515FD8"/>
    <w:rsid w:val="0052472C"/>
    <w:rsid w:val="00550E4D"/>
    <w:rsid w:val="005525D8"/>
    <w:rsid w:val="00573415"/>
    <w:rsid w:val="005821B0"/>
    <w:rsid w:val="0059462F"/>
    <w:rsid w:val="005A477B"/>
    <w:rsid w:val="005B007F"/>
    <w:rsid w:val="005C2403"/>
    <w:rsid w:val="005D591B"/>
    <w:rsid w:val="005D7FA9"/>
    <w:rsid w:val="00627392"/>
    <w:rsid w:val="00656596"/>
    <w:rsid w:val="00671906"/>
    <w:rsid w:val="006907D2"/>
    <w:rsid w:val="00697F73"/>
    <w:rsid w:val="006E5227"/>
    <w:rsid w:val="006F0D9E"/>
    <w:rsid w:val="007159A2"/>
    <w:rsid w:val="00734F6C"/>
    <w:rsid w:val="007626FA"/>
    <w:rsid w:val="00766520"/>
    <w:rsid w:val="007B5855"/>
    <w:rsid w:val="007D72FD"/>
    <w:rsid w:val="007E0CC8"/>
    <w:rsid w:val="008102C3"/>
    <w:rsid w:val="0083696F"/>
    <w:rsid w:val="0084775C"/>
    <w:rsid w:val="00865AD2"/>
    <w:rsid w:val="00883D6B"/>
    <w:rsid w:val="008C054B"/>
    <w:rsid w:val="008E1125"/>
    <w:rsid w:val="008E391F"/>
    <w:rsid w:val="008F173A"/>
    <w:rsid w:val="008F1D14"/>
    <w:rsid w:val="00932A99"/>
    <w:rsid w:val="0094415C"/>
    <w:rsid w:val="00951983"/>
    <w:rsid w:val="00964CB8"/>
    <w:rsid w:val="009707A1"/>
    <w:rsid w:val="00980410"/>
    <w:rsid w:val="009E6AA1"/>
    <w:rsid w:val="009F1DB4"/>
    <w:rsid w:val="00A444A9"/>
    <w:rsid w:val="00A714A9"/>
    <w:rsid w:val="00A87F66"/>
    <w:rsid w:val="00A92D39"/>
    <w:rsid w:val="00AA69F1"/>
    <w:rsid w:val="00AC4C53"/>
    <w:rsid w:val="00AE02B5"/>
    <w:rsid w:val="00B139E5"/>
    <w:rsid w:val="00B23720"/>
    <w:rsid w:val="00B31120"/>
    <w:rsid w:val="00B62755"/>
    <w:rsid w:val="00B90C32"/>
    <w:rsid w:val="00B91A4F"/>
    <w:rsid w:val="00B96FA8"/>
    <w:rsid w:val="00BC1CE0"/>
    <w:rsid w:val="00BC25DA"/>
    <w:rsid w:val="00BD4790"/>
    <w:rsid w:val="00BD79F6"/>
    <w:rsid w:val="00C15198"/>
    <w:rsid w:val="00C16854"/>
    <w:rsid w:val="00C27ED8"/>
    <w:rsid w:val="00C32397"/>
    <w:rsid w:val="00C4288A"/>
    <w:rsid w:val="00C47587"/>
    <w:rsid w:val="00C663EB"/>
    <w:rsid w:val="00C71384"/>
    <w:rsid w:val="00CB103B"/>
    <w:rsid w:val="00CB110F"/>
    <w:rsid w:val="00CC40B8"/>
    <w:rsid w:val="00CE4FCE"/>
    <w:rsid w:val="00D13002"/>
    <w:rsid w:val="00D22D97"/>
    <w:rsid w:val="00D37F46"/>
    <w:rsid w:val="00D8653D"/>
    <w:rsid w:val="00D92E2B"/>
    <w:rsid w:val="00DA42CC"/>
    <w:rsid w:val="00DC7645"/>
    <w:rsid w:val="00DD7CC1"/>
    <w:rsid w:val="00E061AD"/>
    <w:rsid w:val="00E07253"/>
    <w:rsid w:val="00E14804"/>
    <w:rsid w:val="00E201B2"/>
    <w:rsid w:val="00E20DD8"/>
    <w:rsid w:val="00E4342A"/>
    <w:rsid w:val="00E64994"/>
    <w:rsid w:val="00E73C84"/>
    <w:rsid w:val="00E920AB"/>
    <w:rsid w:val="00EB6C5D"/>
    <w:rsid w:val="00EC4FB4"/>
    <w:rsid w:val="00ED0CCF"/>
    <w:rsid w:val="00ED4D17"/>
    <w:rsid w:val="00EF154A"/>
    <w:rsid w:val="00EF7326"/>
    <w:rsid w:val="00F07A4F"/>
    <w:rsid w:val="00F2750A"/>
    <w:rsid w:val="00F374B3"/>
    <w:rsid w:val="00F817CB"/>
    <w:rsid w:val="00F959A3"/>
    <w:rsid w:val="00FA02CB"/>
    <w:rsid w:val="00FA3848"/>
    <w:rsid w:val="00FB7652"/>
    <w:rsid w:val="00FC37E8"/>
    <w:rsid w:val="00FE21D6"/>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83696F"/>
    <w:pPr>
      <w:tabs>
        <w:tab w:val="center" w:pos="4252"/>
        <w:tab w:val="right" w:pos="8504"/>
      </w:tabs>
      <w:snapToGrid w:val="0"/>
    </w:pPr>
  </w:style>
  <w:style w:type="character" w:customStyle="1" w:styleId="ab">
    <w:name w:val="ヘッダー (文字)"/>
    <w:basedOn w:val="a0"/>
    <w:link w:val="aa"/>
    <w:uiPriority w:val="99"/>
    <w:rsid w:val="0083696F"/>
  </w:style>
  <w:style w:type="paragraph" w:styleId="ac">
    <w:name w:val="footer"/>
    <w:basedOn w:val="a"/>
    <w:link w:val="ad"/>
    <w:uiPriority w:val="99"/>
    <w:unhideWhenUsed/>
    <w:rsid w:val="0083696F"/>
    <w:pPr>
      <w:tabs>
        <w:tab w:val="center" w:pos="4252"/>
        <w:tab w:val="right" w:pos="8504"/>
      </w:tabs>
      <w:snapToGrid w:val="0"/>
    </w:pPr>
  </w:style>
  <w:style w:type="character" w:customStyle="1" w:styleId="ad">
    <w:name w:val="フッター (文字)"/>
    <w:basedOn w:val="a0"/>
    <w:link w:val="ac"/>
    <w:uiPriority w:val="99"/>
    <w:rsid w:val="0083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58A2-C00A-441E-8F8F-72EF72AF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26</Pages>
  <Words>5212</Words>
  <Characters>29709</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59</cp:revision>
  <cp:lastPrinted>2024-10-07T02:28:00Z</cp:lastPrinted>
  <dcterms:created xsi:type="dcterms:W3CDTF">2021-05-24T05:25:00Z</dcterms:created>
  <dcterms:modified xsi:type="dcterms:W3CDTF">2024-12-16T05:31:00Z</dcterms:modified>
</cp:coreProperties>
</file>