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FA6" w:rsidRPr="00E5418D" w:rsidRDefault="00E06AAE" w:rsidP="00E06AAE">
      <w:pPr>
        <w:spacing w:after="240"/>
        <w:jc w:val="center"/>
        <w:rPr>
          <w:rFonts w:asciiTheme="majorEastAsia" w:eastAsiaTheme="majorEastAsia" w:hAnsiTheme="majorEastAsia"/>
          <w:sz w:val="28"/>
        </w:rPr>
      </w:pPr>
      <w:r>
        <w:rPr>
          <w:rFonts w:asciiTheme="majorEastAsia" w:eastAsiaTheme="majorEastAsia" w:hAnsiTheme="majorEastAsia"/>
          <w:sz w:val="28"/>
        </w:rPr>
        <w:t>八戸市成年後見制度利用支援事業</w:t>
      </w:r>
      <w:r w:rsidR="00E5418D" w:rsidRPr="00E5418D">
        <w:rPr>
          <w:rFonts w:asciiTheme="majorEastAsia" w:eastAsiaTheme="majorEastAsia" w:hAnsiTheme="majorEastAsia"/>
          <w:sz w:val="28"/>
        </w:rPr>
        <w:t>チェックリスト</w:t>
      </w:r>
    </w:p>
    <w:p w:rsidR="00E5418D" w:rsidRPr="00E5418D" w:rsidRDefault="00E5418D" w:rsidP="004A0EF6">
      <w:pPr>
        <w:ind w:rightChars="66" w:right="139" w:firstLineChars="1700" w:firstLine="4080"/>
        <w:jc w:val="left"/>
        <w:rPr>
          <w:sz w:val="24"/>
        </w:rPr>
      </w:pPr>
      <w:r w:rsidRPr="00E5418D">
        <w:rPr>
          <w:sz w:val="24"/>
        </w:rPr>
        <w:t xml:space="preserve">被後見人等氏名：　　　　　　　　</w:t>
      </w:r>
      <w:r w:rsidRPr="00E5418D">
        <w:rPr>
          <w:rFonts w:hint="eastAsia"/>
          <w:sz w:val="24"/>
        </w:rPr>
        <w:t xml:space="preserve">　　</w:t>
      </w:r>
    </w:p>
    <w:p w:rsidR="00E5418D" w:rsidRDefault="00E5418D" w:rsidP="00E5418D">
      <w:pPr>
        <w:rPr>
          <w:sz w:val="24"/>
        </w:rPr>
      </w:pPr>
    </w:p>
    <w:p w:rsidR="004A0EF6" w:rsidRDefault="004A0EF6" w:rsidP="00E5418D">
      <w:pPr>
        <w:rPr>
          <w:sz w:val="24"/>
        </w:rPr>
      </w:pPr>
      <w:r>
        <w:rPr>
          <w:sz w:val="24"/>
        </w:rPr>
        <w:t xml:space="preserve">　</w:t>
      </w:r>
      <w:r w:rsidR="00105EFA" w:rsidRPr="00105EFA">
        <w:rPr>
          <w:rFonts w:hint="eastAsia"/>
          <w:sz w:val="24"/>
        </w:rPr>
        <w:t>報酬付与審判の申立て時</w:t>
      </w:r>
      <w:r w:rsidR="00105EFA">
        <w:rPr>
          <w:rFonts w:hint="eastAsia"/>
          <w:sz w:val="24"/>
        </w:rPr>
        <w:t>における</w:t>
      </w:r>
      <w:r w:rsidR="00753642">
        <w:rPr>
          <w:sz w:val="24"/>
        </w:rPr>
        <w:t>被後見人等の</w:t>
      </w:r>
      <w:r>
        <w:rPr>
          <w:sz w:val="24"/>
        </w:rPr>
        <w:t>状況をお答えください。</w:t>
      </w:r>
    </w:p>
    <w:p w:rsidR="004A0EF6" w:rsidRPr="00E5418D" w:rsidRDefault="004A0EF6" w:rsidP="00E5418D">
      <w:pPr>
        <w:rPr>
          <w:sz w:val="24"/>
        </w:rPr>
      </w:pPr>
    </w:p>
    <w:p w:rsidR="00E5418D" w:rsidRPr="004A0EF6" w:rsidRDefault="00E5418D" w:rsidP="00E5418D">
      <w:pPr>
        <w:rPr>
          <w:rFonts w:asciiTheme="majorEastAsia" w:eastAsiaTheme="majorEastAsia" w:hAnsiTheme="majorEastAsia"/>
          <w:sz w:val="24"/>
        </w:rPr>
      </w:pPr>
      <w:r w:rsidRPr="004A0EF6">
        <w:rPr>
          <w:rFonts w:asciiTheme="majorEastAsia" w:eastAsiaTheme="majorEastAsia" w:hAnsiTheme="majorEastAsia" w:hint="eastAsia"/>
          <w:sz w:val="24"/>
        </w:rPr>
        <w:t>１　生活保護</w:t>
      </w:r>
    </w:p>
    <w:p w:rsidR="00E5418D" w:rsidRPr="007B1CED" w:rsidRDefault="00E5418D" w:rsidP="00E5418D">
      <w:pPr>
        <w:rPr>
          <w:rFonts w:asciiTheme="minorEastAsia" w:hAnsiTheme="minorEastAsia"/>
          <w:sz w:val="24"/>
        </w:rPr>
      </w:pPr>
      <w:r w:rsidRPr="007B1CED">
        <w:rPr>
          <w:rFonts w:asciiTheme="minorEastAsia" w:hAnsiTheme="minorEastAsia"/>
          <w:sz w:val="24"/>
        </w:rPr>
        <w:t xml:space="preserve">　　</w:t>
      </w:r>
      <w:r w:rsidRPr="007B1CED">
        <w:rPr>
          <w:rFonts w:asciiTheme="minorEastAsia" w:hAnsiTheme="minorEastAsia" w:cs="Segoe UI Symbol"/>
          <w:sz w:val="24"/>
        </w:rPr>
        <w:t>☐　生活保護を受けていない</w:t>
      </w:r>
    </w:p>
    <w:p w:rsidR="00E5418D" w:rsidRPr="007B1CED" w:rsidRDefault="00E5418D" w:rsidP="00E5418D">
      <w:pPr>
        <w:rPr>
          <w:rFonts w:asciiTheme="minorEastAsia" w:hAnsiTheme="minorEastAsia"/>
          <w:sz w:val="24"/>
        </w:rPr>
      </w:pPr>
      <w:r w:rsidRPr="007B1CED">
        <w:rPr>
          <w:rFonts w:asciiTheme="minorEastAsia" w:hAnsiTheme="minorEastAsia"/>
          <w:sz w:val="24"/>
        </w:rPr>
        <w:t xml:space="preserve">　　</w:t>
      </w:r>
      <w:r w:rsidRPr="007B1CED">
        <w:rPr>
          <w:rFonts w:asciiTheme="minorEastAsia" w:hAnsiTheme="minorEastAsia" w:cs="Segoe UI Symbol"/>
          <w:sz w:val="24"/>
        </w:rPr>
        <w:t>☐</w:t>
      </w:r>
      <w:r w:rsidR="00753642" w:rsidRPr="007B1CED">
        <w:rPr>
          <w:rFonts w:asciiTheme="minorEastAsia" w:hAnsiTheme="minorEastAsia" w:cs="Segoe UI Symbol"/>
          <w:sz w:val="24"/>
        </w:rPr>
        <w:t xml:space="preserve">　生活保護受けている</w:t>
      </w:r>
      <w:r w:rsidRPr="007B1CED">
        <w:rPr>
          <w:rFonts w:asciiTheme="minorEastAsia" w:hAnsiTheme="minorEastAsia" w:cs="Segoe UI Symbol"/>
          <w:sz w:val="24"/>
        </w:rPr>
        <w:t xml:space="preserve">　　　（実施機関名　　　　</w:t>
      </w:r>
      <w:r w:rsidR="004A0EF6" w:rsidRPr="007B1CED">
        <w:rPr>
          <w:rFonts w:asciiTheme="minorEastAsia" w:hAnsiTheme="minorEastAsia" w:cs="Segoe UI Symbol"/>
          <w:sz w:val="24"/>
        </w:rPr>
        <w:t xml:space="preserve">　</w:t>
      </w:r>
      <w:r w:rsidRPr="007B1CED">
        <w:rPr>
          <w:rFonts w:asciiTheme="minorEastAsia" w:hAnsiTheme="minorEastAsia" w:cs="Segoe UI Symbol"/>
          <w:sz w:val="24"/>
        </w:rPr>
        <w:t xml:space="preserve">　　　　　　）</w:t>
      </w:r>
    </w:p>
    <w:p w:rsidR="00E5418D" w:rsidRDefault="00E5418D" w:rsidP="00E5418D">
      <w:pPr>
        <w:rPr>
          <w:sz w:val="24"/>
        </w:rPr>
      </w:pPr>
    </w:p>
    <w:p w:rsidR="00E5418D" w:rsidRPr="004A0EF6" w:rsidRDefault="00E5418D" w:rsidP="00E5418D">
      <w:pPr>
        <w:rPr>
          <w:rFonts w:asciiTheme="majorEastAsia" w:eastAsiaTheme="majorEastAsia" w:hAnsiTheme="majorEastAsia"/>
          <w:sz w:val="24"/>
        </w:rPr>
      </w:pPr>
      <w:r w:rsidRPr="004A0EF6">
        <w:rPr>
          <w:rFonts w:asciiTheme="majorEastAsia" w:eastAsiaTheme="majorEastAsia" w:hAnsiTheme="majorEastAsia"/>
          <w:sz w:val="24"/>
        </w:rPr>
        <w:t>２　介護保険</w:t>
      </w:r>
    </w:p>
    <w:p w:rsidR="00E5418D" w:rsidRPr="007B1CED" w:rsidRDefault="00E5418D" w:rsidP="00E5418D">
      <w:pPr>
        <w:rPr>
          <w:rFonts w:asciiTheme="minorEastAsia" w:hAnsiTheme="minorEastAsia" w:cs="Segoe UI Symbol"/>
          <w:sz w:val="24"/>
        </w:rPr>
      </w:pPr>
      <w:r w:rsidRPr="007B1CED">
        <w:rPr>
          <w:rFonts w:asciiTheme="minorEastAsia" w:hAnsiTheme="minorEastAsia"/>
          <w:sz w:val="24"/>
        </w:rPr>
        <w:t xml:space="preserve">　　</w:t>
      </w:r>
      <w:r w:rsidRPr="007B1CED">
        <w:rPr>
          <w:rFonts w:asciiTheme="minorEastAsia" w:hAnsiTheme="minorEastAsia" w:cs="Segoe UI Symbol"/>
          <w:sz w:val="24"/>
        </w:rPr>
        <w:t xml:space="preserve">☐　</w:t>
      </w:r>
      <w:r w:rsidR="00E94FCB" w:rsidRPr="007B1CED">
        <w:rPr>
          <w:rFonts w:asciiTheme="minorEastAsia" w:hAnsiTheme="minorEastAsia" w:cs="Segoe UI Symbol"/>
          <w:sz w:val="24"/>
        </w:rPr>
        <w:t>被</w:t>
      </w:r>
      <w:r w:rsidRPr="007B1CED">
        <w:rPr>
          <w:rFonts w:asciiTheme="minorEastAsia" w:hAnsiTheme="minorEastAsia" w:cs="Segoe UI Symbol"/>
          <w:sz w:val="24"/>
        </w:rPr>
        <w:t>保険証を交付されていない</w:t>
      </w:r>
    </w:p>
    <w:p w:rsidR="00E5418D" w:rsidRPr="007B1CED" w:rsidRDefault="00E5418D" w:rsidP="00E5418D">
      <w:pPr>
        <w:rPr>
          <w:rFonts w:asciiTheme="minorEastAsia" w:hAnsiTheme="minorEastAsia"/>
          <w:sz w:val="24"/>
        </w:rPr>
      </w:pPr>
      <w:r w:rsidRPr="007B1CED">
        <w:rPr>
          <w:rFonts w:asciiTheme="minorEastAsia" w:hAnsiTheme="minorEastAsia" w:cs="Segoe UI Symbol"/>
          <w:sz w:val="24"/>
        </w:rPr>
        <w:t xml:space="preserve">　　☐　</w:t>
      </w:r>
      <w:r w:rsidR="00E94FCB" w:rsidRPr="007B1CED">
        <w:rPr>
          <w:rFonts w:asciiTheme="minorEastAsia" w:hAnsiTheme="minorEastAsia" w:cs="Segoe UI Symbol"/>
          <w:sz w:val="24"/>
        </w:rPr>
        <w:t>被</w:t>
      </w:r>
      <w:r w:rsidRPr="007B1CED">
        <w:rPr>
          <w:rFonts w:asciiTheme="minorEastAsia" w:hAnsiTheme="minorEastAsia" w:cs="Segoe UI Symbol"/>
          <w:sz w:val="24"/>
        </w:rPr>
        <w:t xml:space="preserve">保険証を交付されている　</w:t>
      </w:r>
      <w:r w:rsidRPr="007B1CED">
        <w:rPr>
          <w:rFonts w:asciiTheme="minorEastAsia" w:hAnsiTheme="minorEastAsia" w:hint="eastAsia"/>
          <w:sz w:val="24"/>
        </w:rPr>
        <w:t xml:space="preserve">（保険者名　　　　</w:t>
      </w:r>
      <w:r w:rsidR="004A0EF6" w:rsidRPr="007B1CED">
        <w:rPr>
          <w:rFonts w:asciiTheme="minorEastAsia" w:hAnsiTheme="minorEastAsia" w:hint="eastAsia"/>
          <w:sz w:val="24"/>
        </w:rPr>
        <w:t xml:space="preserve">　</w:t>
      </w:r>
      <w:r w:rsidRPr="007B1CED">
        <w:rPr>
          <w:rFonts w:asciiTheme="minorEastAsia" w:hAnsiTheme="minorEastAsia" w:hint="eastAsia"/>
          <w:sz w:val="24"/>
        </w:rPr>
        <w:t xml:space="preserve">　　　　　</w:t>
      </w:r>
      <w:r w:rsidR="004A0EF6" w:rsidRPr="007B1CED">
        <w:rPr>
          <w:rFonts w:asciiTheme="minorEastAsia" w:hAnsiTheme="minorEastAsia" w:hint="eastAsia"/>
          <w:sz w:val="24"/>
        </w:rPr>
        <w:t xml:space="preserve">　</w:t>
      </w:r>
      <w:r w:rsidRPr="007B1CED">
        <w:rPr>
          <w:rFonts w:asciiTheme="minorEastAsia" w:hAnsiTheme="minorEastAsia" w:hint="eastAsia"/>
          <w:sz w:val="24"/>
        </w:rPr>
        <w:t xml:space="preserve">　）</w:t>
      </w:r>
    </w:p>
    <w:p w:rsidR="001C4635" w:rsidRPr="007B1CED" w:rsidRDefault="00E5418D" w:rsidP="00E5418D">
      <w:pPr>
        <w:rPr>
          <w:rFonts w:asciiTheme="minorEastAsia" w:hAnsiTheme="minorEastAsia" w:cs="Segoe UI Symbol"/>
          <w:sz w:val="24"/>
        </w:rPr>
      </w:pPr>
      <w:r w:rsidRPr="007B1CED">
        <w:rPr>
          <w:rFonts w:asciiTheme="minorEastAsia" w:hAnsiTheme="minorEastAsia" w:cs="Segoe UI Symbol"/>
          <w:sz w:val="24"/>
        </w:rPr>
        <w:t xml:space="preserve">　　　　※65歳以上は全員が</w:t>
      </w:r>
      <w:r w:rsidR="001C4635" w:rsidRPr="007B1CED">
        <w:rPr>
          <w:rFonts w:asciiTheme="minorEastAsia" w:hAnsiTheme="minorEastAsia" w:cs="Segoe UI Symbol"/>
          <w:sz w:val="24"/>
        </w:rPr>
        <w:t>交付されている</w:t>
      </w:r>
      <w:r w:rsidRPr="007B1CED">
        <w:rPr>
          <w:rFonts w:asciiTheme="minorEastAsia" w:hAnsiTheme="minorEastAsia" w:cs="Segoe UI Symbol"/>
          <w:sz w:val="24"/>
        </w:rPr>
        <w:t>。</w:t>
      </w:r>
    </w:p>
    <w:p w:rsidR="00E5418D" w:rsidRPr="007B1CED" w:rsidRDefault="001C4635" w:rsidP="001C4635">
      <w:pPr>
        <w:ind w:firstLineChars="500" w:firstLine="1200"/>
        <w:rPr>
          <w:rFonts w:asciiTheme="minorEastAsia" w:hAnsiTheme="minorEastAsia"/>
          <w:sz w:val="24"/>
        </w:rPr>
      </w:pPr>
      <w:r w:rsidRPr="007B1CED">
        <w:rPr>
          <w:rFonts w:asciiTheme="minorEastAsia" w:hAnsiTheme="minorEastAsia" w:cs="Segoe UI Symbol"/>
          <w:sz w:val="24"/>
        </w:rPr>
        <w:t>一部、40歳以上</w:t>
      </w:r>
      <w:r w:rsidR="006B3842" w:rsidRPr="007B1CED">
        <w:rPr>
          <w:rFonts w:asciiTheme="minorEastAsia" w:hAnsiTheme="minorEastAsia" w:cs="Segoe UI Symbol" w:hint="eastAsia"/>
          <w:sz w:val="24"/>
        </w:rPr>
        <w:t>64歳以下</w:t>
      </w:r>
      <w:r w:rsidRPr="007B1CED">
        <w:rPr>
          <w:rFonts w:asciiTheme="minorEastAsia" w:hAnsiTheme="minorEastAsia" w:cs="Segoe UI Symbol"/>
          <w:sz w:val="24"/>
        </w:rPr>
        <w:t>の者も交付されている。</w:t>
      </w:r>
    </w:p>
    <w:p w:rsidR="00E5418D" w:rsidRPr="007B1CED" w:rsidRDefault="00E5418D" w:rsidP="00E5418D">
      <w:pPr>
        <w:rPr>
          <w:rFonts w:asciiTheme="minorEastAsia" w:hAnsiTheme="minorEastAsia"/>
          <w:sz w:val="24"/>
        </w:rPr>
      </w:pPr>
    </w:p>
    <w:p w:rsidR="00E5418D" w:rsidRPr="004A0EF6" w:rsidRDefault="00E5418D" w:rsidP="00F15FA1">
      <w:pPr>
        <w:ind w:left="480" w:hangingChars="200" w:hanging="480"/>
        <w:rPr>
          <w:rFonts w:asciiTheme="majorEastAsia" w:eastAsiaTheme="majorEastAsia" w:hAnsiTheme="majorEastAsia"/>
          <w:sz w:val="24"/>
        </w:rPr>
      </w:pPr>
      <w:r w:rsidRPr="004A0EF6">
        <w:rPr>
          <w:rFonts w:asciiTheme="majorEastAsia" w:eastAsiaTheme="majorEastAsia" w:hAnsiTheme="majorEastAsia"/>
          <w:sz w:val="24"/>
        </w:rPr>
        <w:t xml:space="preserve">３　</w:t>
      </w:r>
      <w:r w:rsidR="00753642">
        <w:rPr>
          <w:rFonts w:asciiTheme="majorEastAsia" w:eastAsiaTheme="majorEastAsia" w:hAnsiTheme="majorEastAsia"/>
          <w:sz w:val="24"/>
        </w:rPr>
        <w:t>老人福祉法</w:t>
      </w:r>
      <w:r w:rsidR="00D24ED1">
        <w:rPr>
          <w:rFonts w:asciiTheme="majorEastAsia" w:eastAsiaTheme="majorEastAsia" w:hAnsiTheme="majorEastAsia"/>
          <w:sz w:val="24"/>
        </w:rPr>
        <w:t>（第10条の４</w:t>
      </w:r>
      <w:r w:rsidR="00D24ED1">
        <w:rPr>
          <w:rFonts w:asciiTheme="majorEastAsia" w:eastAsiaTheme="majorEastAsia" w:hAnsiTheme="majorEastAsia" w:hint="eastAsia"/>
          <w:sz w:val="24"/>
        </w:rPr>
        <w:t>、</w:t>
      </w:r>
      <w:r w:rsidR="00D24ED1" w:rsidRPr="00D24ED1">
        <w:rPr>
          <w:rFonts w:asciiTheme="majorEastAsia" w:eastAsiaTheme="majorEastAsia" w:hAnsiTheme="majorEastAsia" w:hint="eastAsia"/>
          <w:sz w:val="24"/>
        </w:rPr>
        <w:t>第11条第1項</w:t>
      </w:r>
      <w:r w:rsidR="00D24ED1">
        <w:rPr>
          <w:rFonts w:asciiTheme="majorEastAsia" w:eastAsiaTheme="majorEastAsia" w:hAnsiTheme="majorEastAsia" w:hint="eastAsia"/>
          <w:sz w:val="24"/>
        </w:rPr>
        <w:t>第１号及び</w:t>
      </w:r>
      <w:r w:rsidR="00D24ED1" w:rsidRPr="00D24ED1">
        <w:rPr>
          <w:rFonts w:asciiTheme="majorEastAsia" w:eastAsiaTheme="majorEastAsia" w:hAnsiTheme="majorEastAsia" w:hint="eastAsia"/>
          <w:sz w:val="24"/>
        </w:rPr>
        <w:t>第2号</w:t>
      </w:r>
      <w:r w:rsidR="00D24ED1">
        <w:rPr>
          <w:rFonts w:asciiTheme="majorEastAsia" w:eastAsiaTheme="majorEastAsia" w:hAnsiTheme="majorEastAsia" w:hint="eastAsia"/>
          <w:sz w:val="24"/>
        </w:rPr>
        <w:t>）</w:t>
      </w:r>
      <w:r w:rsidR="00753642">
        <w:rPr>
          <w:rFonts w:asciiTheme="majorEastAsia" w:eastAsiaTheme="majorEastAsia" w:hAnsiTheme="majorEastAsia"/>
          <w:sz w:val="24"/>
        </w:rPr>
        <w:t>、</w:t>
      </w:r>
      <w:r w:rsidRPr="004A0EF6">
        <w:rPr>
          <w:rFonts w:asciiTheme="majorEastAsia" w:eastAsiaTheme="majorEastAsia" w:hAnsiTheme="majorEastAsia"/>
          <w:sz w:val="24"/>
        </w:rPr>
        <w:t>知的障害者福祉法</w:t>
      </w:r>
      <w:r w:rsidR="00F15FA1">
        <w:rPr>
          <w:rFonts w:asciiTheme="majorEastAsia" w:eastAsiaTheme="majorEastAsia" w:hAnsiTheme="majorEastAsia"/>
          <w:sz w:val="24"/>
        </w:rPr>
        <w:t>（第15条の四、</w:t>
      </w:r>
      <w:r w:rsidR="00F15FA1" w:rsidRPr="00F15FA1">
        <w:rPr>
          <w:rFonts w:asciiTheme="majorEastAsia" w:eastAsiaTheme="majorEastAsia" w:hAnsiTheme="majorEastAsia" w:hint="eastAsia"/>
          <w:sz w:val="24"/>
        </w:rPr>
        <w:t>第16条第</w:t>
      </w:r>
      <w:r w:rsidR="00F15FA1">
        <w:rPr>
          <w:rFonts w:asciiTheme="majorEastAsia" w:eastAsiaTheme="majorEastAsia" w:hAnsiTheme="majorEastAsia" w:hint="eastAsia"/>
          <w:sz w:val="24"/>
        </w:rPr>
        <w:t>１</w:t>
      </w:r>
      <w:r w:rsidR="00F15FA1" w:rsidRPr="00F15FA1">
        <w:rPr>
          <w:rFonts w:asciiTheme="majorEastAsia" w:eastAsiaTheme="majorEastAsia" w:hAnsiTheme="majorEastAsia" w:hint="eastAsia"/>
          <w:sz w:val="24"/>
        </w:rPr>
        <w:t>項第</w:t>
      </w:r>
      <w:r w:rsidR="00F15FA1">
        <w:rPr>
          <w:rFonts w:asciiTheme="majorEastAsia" w:eastAsiaTheme="majorEastAsia" w:hAnsiTheme="majorEastAsia" w:hint="eastAsia"/>
          <w:sz w:val="24"/>
        </w:rPr>
        <w:t>２</w:t>
      </w:r>
      <w:r w:rsidR="00F15FA1" w:rsidRPr="00F15FA1">
        <w:rPr>
          <w:rFonts w:asciiTheme="majorEastAsia" w:eastAsiaTheme="majorEastAsia" w:hAnsiTheme="majorEastAsia" w:hint="eastAsia"/>
          <w:sz w:val="24"/>
        </w:rPr>
        <w:t>号</w:t>
      </w:r>
      <w:r w:rsidR="00F15FA1">
        <w:rPr>
          <w:rFonts w:asciiTheme="majorEastAsia" w:eastAsiaTheme="majorEastAsia" w:hAnsiTheme="majorEastAsia"/>
          <w:sz w:val="24"/>
        </w:rPr>
        <w:t>）</w:t>
      </w:r>
      <w:r w:rsidR="00CB5B59" w:rsidRPr="00CB5B59">
        <w:rPr>
          <w:rFonts w:asciiTheme="majorEastAsia" w:eastAsiaTheme="majorEastAsia" w:hAnsiTheme="majorEastAsia" w:hint="eastAsia"/>
          <w:sz w:val="24"/>
        </w:rPr>
        <w:t>、身体障害者福祉法（第18条）</w:t>
      </w:r>
      <w:r w:rsidR="00F15FA1">
        <w:rPr>
          <w:rFonts w:asciiTheme="majorEastAsia" w:eastAsiaTheme="majorEastAsia" w:hAnsiTheme="majorEastAsia"/>
          <w:sz w:val="24"/>
        </w:rPr>
        <w:t>の規定に</w:t>
      </w:r>
      <w:r w:rsidRPr="004A0EF6">
        <w:rPr>
          <w:rFonts w:asciiTheme="majorEastAsia" w:eastAsiaTheme="majorEastAsia" w:hAnsiTheme="majorEastAsia"/>
          <w:sz w:val="24"/>
        </w:rPr>
        <w:t>基づく措置</w:t>
      </w:r>
    </w:p>
    <w:p w:rsidR="00E5418D" w:rsidRDefault="00E5418D" w:rsidP="00E5418D">
      <w:pP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25399</wp:posOffset>
                </wp:positionV>
                <wp:extent cx="5153025" cy="657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153025" cy="6572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2E4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7pt;margin-top:2pt;width:405.7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4KbwIAABQFAAAOAAAAZHJzL2Uyb0RvYy54bWysVM1uEzEQviPxDpbvdJPQFIi6qaJWRUhV&#10;G9Ginh2v3Vhde8zYySbceubII4DEg1W8B2PvbloVhBDi4p3Z+f3G3/jwaGNrtlYYDLiSD/cGnCkn&#10;oTLupuQfrk5fvOYsROEqUYNTJd+qwI+mz58dNn6iRrCEulLIKIkLk8aXfBmjnxRFkEtlRdgDrxwZ&#10;NaAVkVS8KSoUDWW3dTEaDA6KBrDyCFKFQH9PWiOf5vxaKxkvtA4qsrrk1FvMJ+Zzkc5ieigmNyj8&#10;0siuDfEPXVhhHBXdpToRUbAVml9SWSMRAui4J8EWoLWRKmMgNMPBEzSXS+FVxkLDCX43pvD/0srz&#10;9RyZqejuOHPC0hX9+Pb9/u7z/d3X+7svbJgm1PgwIcdLP8dOCyQmuBuNNn0JCNvkqW53U1WbyCT9&#10;HA/HLwejMWeSbAfjVyOSKU3xEO0xxLcKLEtCyRco5K2Kc2Ewz1Ssz0JsI3pPCk9NtW1kKW5rlTqp&#10;3XulCRAVHuboTCV1XCNbCyJBdZshUfXsmUK0qetd0ODPQZ1vClOZXn8buPPOFcHFXaA1DlqgT1qN&#10;m75V3fr3qFusCfYCqi3dH0JL7ODlqaEZnolA40NiMnGetjNe0KFraEoOncTZEvDT7/4nfyIYWTlr&#10;aDNKHj6uBCrO6neOqPdmuL+fVikr+3SfpOBjy+Kxxa3sMdDciV7UXRaTf6x7USPYa1riWapKJuEk&#10;1S65jNgrx7HdWHoGpJrNshutjxfxzF162d90IsfV5lqg74gUiYLn0G+RmDwhUuub7sPBbBVBm8yy&#10;h7l286bVy3Ttnom024/17PXwmE1/AgAA//8DAFBLAwQUAAYACAAAACEALkhgD94AAAAIAQAADwAA&#10;AGRycy9kb3ducmV2LnhtbEyPy07DMBBF90j8gzVI7KhDk5YmxKkiJGCJWqjUpRNPHuBHFLtJ+HuG&#10;FSxH9+jOufl+MZpNOPreWQH3qwgY2tqp3rYCPt6f73bAfJBWSe0sCvhGD/vi+iqXmXKzPeB0DC2j&#10;EuszKaALYcg493WHRvqVG9BS1rjRyEDn2HI1ypnKjebrKNpyI3tLHzo54FOH9dfxYgSc5WuVpm49&#10;NZ9zGZcvp0YP8ZsQtzdL+Qgs4BL+YPjVJ3UoyKlyF6s80wLiTUKkgIQWUbxLtimwirjoYQO8yPn/&#10;AcUPAAAA//8DAFBLAQItABQABgAIAAAAIQC2gziS/gAAAOEBAAATAAAAAAAAAAAAAAAAAAAAAABb&#10;Q29udGVudF9UeXBlc10ueG1sUEsBAi0AFAAGAAgAAAAhADj9If/WAAAAlAEAAAsAAAAAAAAAAAAA&#10;AAAALwEAAF9yZWxzLy5yZWxzUEsBAi0AFAAGAAgAAAAhAJorLgpvAgAAFAUAAA4AAAAAAAAAAAAA&#10;AAAALgIAAGRycy9lMm9Eb2MueG1sUEsBAi0AFAAGAAgAAAAhAC5IYA/eAAAACAEAAA8AAAAAAAAA&#10;AAAAAAAAyQQAAGRycy9kb3ducmV2LnhtbFBLBQYAAAAABAAEAPMAAADUBQAAAAA=&#10;" strokecolor="black [3200]" strokeweight=".5pt">
                <v:stroke joinstyle="miter"/>
              </v:shape>
            </w:pict>
          </mc:Fallback>
        </mc:AlternateContent>
      </w:r>
    </w:p>
    <w:p w:rsidR="00E5418D" w:rsidRDefault="00E5418D" w:rsidP="00E5418D">
      <w:pPr>
        <w:rPr>
          <w:sz w:val="24"/>
        </w:rPr>
      </w:pPr>
    </w:p>
    <w:p w:rsidR="00E5418D" w:rsidRDefault="00E5418D" w:rsidP="00E5418D">
      <w:pPr>
        <w:rPr>
          <w:sz w:val="24"/>
        </w:rPr>
      </w:pPr>
    </w:p>
    <w:p w:rsidR="00E5418D" w:rsidRDefault="00E5418D" w:rsidP="00E5418D">
      <w:pPr>
        <w:rPr>
          <w:sz w:val="24"/>
        </w:rPr>
      </w:pPr>
      <w:r>
        <w:rPr>
          <w:sz w:val="24"/>
        </w:rPr>
        <w:t xml:space="preserve">　　</w:t>
      </w:r>
      <w:r>
        <w:rPr>
          <w:rFonts w:ascii="ＭＳ 明朝" w:eastAsia="ＭＳ 明朝" w:hAnsi="ＭＳ 明朝" w:cs="ＭＳ 明朝"/>
          <w:sz w:val="24"/>
        </w:rPr>
        <w:t>※措置の内容及び措置</w:t>
      </w:r>
      <w:r w:rsidR="001C4635">
        <w:rPr>
          <w:rFonts w:ascii="ＭＳ 明朝" w:eastAsia="ＭＳ 明朝" w:hAnsi="ＭＳ 明朝" w:cs="ＭＳ 明朝"/>
          <w:sz w:val="24"/>
        </w:rPr>
        <w:t>の実施機関（実施者）</w:t>
      </w:r>
      <w:r w:rsidR="004A0EF6">
        <w:rPr>
          <w:rFonts w:ascii="ＭＳ 明朝" w:eastAsia="ＭＳ 明朝" w:hAnsi="ＭＳ 明朝" w:cs="ＭＳ 明朝"/>
          <w:sz w:val="24"/>
        </w:rPr>
        <w:t>を記載</w:t>
      </w:r>
    </w:p>
    <w:p w:rsidR="00E5418D" w:rsidRDefault="00E5418D" w:rsidP="00E5418D">
      <w:pPr>
        <w:rPr>
          <w:sz w:val="24"/>
        </w:rPr>
      </w:pPr>
    </w:p>
    <w:p w:rsidR="00E5418D" w:rsidRPr="004A0EF6" w:rsidRDefault="004A0EF6" w:rsidP="00E5418D">
      <w:pPr>
        <w:rPr>
          <w:rFonts w:asciiTheme="majorEastAsia" w:eastAsiaTheme="majorEastAsia" w:hAnsiTheme="majorEastAsia"/>
          <w:sz w:val="24"/>
        </w:rPr>
      </w:pPr>
      <w:r w:rsidRPr="004A0EF6">
        <w:rPr>
          <w:rFonts w:asciiTheme="majorEastAsia" w:eastAsiaTheme="majorEastAsia" w:hAnsiTheme="majorEastAsia"/>
          <w:sz w:val="24"/>
        </w:rPr>
        <w:t xml:space="preserve">４　</w:t>
      </w:r>
      <w:r w:rsidRPr="004A0EF6">
        <w:rPr>
          <w:rFonts w:asciiTheme="majorEastAsia" w:eastAsiaTheme="majorEastAsia" w:hAnsiTheme="majorEastAsia" w:hint="eastAsia"/>
          <w:sz w:val="24"/>
        </w:rPr>
        <w:t>障害者総合支援法</w:t>
      </w:r>
      <w:r w:rsidR="00753642">
        <w:rPr>
          <w:rFonts w:asciiTheme="majorEastAsia" w:eastAsiaTheme="majorEastAsia" w:hAnsiTheme="majorEastAsia" w:hint="eastAsia"/>
          <w:sz w:val="24"/>
        </w:rPr>
        <w:t>の</w:t>
      </w:r>
      <w:r w:rsidRPr="004A0EF6">
        <w:rPr>
          <w:rFonts w:asciiTheme="majorEastAsia" w:eastAsiaTheme="majorEastAsia" w:hAnsiTheme="majorEastAsia" w:hint="eastAsia"/>
          <w:sz w:val="24"/>
        </w:rPr>
        <w:t>自立支援給付</w:t>
      </w:r>
    </w:p>
    <w:p w:rsidR="00E5418D" w:rsidRPr="007B1CED" w:rsidRDefault="004A0EF6" w:rsidP="00E5418D">
      <w:pPr>
        <w:rPr>
          <w:rFonts w:asciiTheme="minorEastAsia" w:hAnsiTheme="minorEastAsia" w:cs="Segoe UI Symbol"/>
          <w:sz w:val="24"/>
        </w:rPr>
      </w:pPr>
      <w:r w:rsidRPr="007B1CED">
        <w:rPr>
          <w:rFonts w:asciiTheme="minorEastAsia" w:hAnsiTheme="minorEastAsia"/>
          <w:sz w:val="24"/>
        </w:rPr>
        <w:t xml:space="preserve">　　</w:t>
      </w:r>
      <w:r w:rsidRPr="007B1CED">
        <w:rPr>
          <w:rFonts w:asciiTheme="minorEastAsia" w:hAnsiTheme="minorEastAsia" w:cs="Segoe UI Symbol"/>
          <w:sz w:val="24"/>
        </w:rPr>
        <w:t>☐　支給決定を受けていない</w:t>
      </w:r>
    </w:p>
    <w:p w:rsidR="004A0EF6" w:rsidRPr="007B1CED" w:rsidRDefault="004A0EF6" w:rsidP="00E5418D">
      <w:pPr>
        <w:rPr>
          <w:rFonts w:asciiTheme="minorEastAsia" w:hAnsiTheme="minorEastAsia"/>
          <w:sz w:val="24"/>
        </w:rPr>
      </w:pPr>
      <w:r w:rsidRPr="007B1CED">
        <w:rPr>
          <w:rFonts w:asciiTheme="minorEastAsia" w:hAnsiTheme="minorEastAsia" w:cs="Segoe UI Symbol"/>
          <w:sz w:val="24"/>
        </w:rPr>
        <w:t xml:space="preserve">　　☐　支給決定を受けている　</w:t>
      </w:r>
      <w:r w:rsidR="00CC77DE" w:rsidRPr="007B1CED">
        <w:rPr>
          <w:rFonts w:asciiTheme="minorEastAsia" w:hAnsiTheme="minorEastAsia" w:cs="Segoe UI Symbol"/>
          <w:sz w:val="24"/>
        </w:rPr>
        <w:t xml:space="preserve">　</w:t>
      </w:r>
      <w:r w:rsidRPr="007B1CED">
        <w:rPr>
          <w:rFonts w:asciiTheme="minorEastAsia" w:hAnsiTheme="minorEastAsia" w:cs="Segoe UI Symbol" w:hint="eastAsia"/>
          <w:sz w:val="24"/>
        </w:rPr>
        <w:t xml:space="preserve">（支給決定機関名　　　　　</w:t>
      </w:r>
      <w:r w:rsidR="00D253E9" w:rsidRPr="007B1CED">
        <w:rPr>
          <w:rFonts w:asciiTheme="minorEastAsia" w:hAnsiTheme="minorEastAsia" w:cs="Segoe UI Symbol" w:hint="eastAsia"/>
          <w:sz w:val="24"/>
        </w:rPr>
        <w:t xml:space="preserve">　</w:t>
      </w:r>
      <w:r w:rsidRPr="007B1CED">
        <w:rPr>
          <w:rFonts w:asciiTheme="minorEastAsia" w:hAnsiTheme="minorEastAsia" w:cs="Segoe UI Symbol" w:hint="eastAsia"/>
          <w:sz w:val="24"/>
        </w:rPr>
        <w:t xml:space="preserve">　　　　）</w:t>
      </w:r>
    </w:p>
    <w:p w:rsidR="00E5418D" w:rsidRPr="007B1CED" w:rsidRDefault="00E5418D" w:rsidP="00E5418D">
      <w:pPr>
        <w:rPr>
          <w:rFonts w:asciiTheme="minorEastAsia" w:hAnsiTheme="minorEastAsia"/>
          <w:sz w:val="24"/>
        </w:rPr>
      </w:pPr>
    </w:p>
    <w:p w:rsidR="004A0EF6" w:rsidRDefault="004A0EF6" w:rsidP="00E5418D">
      <w:pPr>
        <w:rPr>
          <w:sz w:val="24"/>
        </w:rPr>
      </w:pPr>
    </w:p>
    <w:p w:rsidR="004A0EF6" w:rsidRDefault="004A0EF6" w:rsidP="00E5418D">
      <w:pPr>
        <w:rPr>
          <w:sz w:val="24"/>
        </w:rPr>
      </w:pPr>
      <w:bookmarkStart w:id="0" w:name="_GoBack"/>
      <w:bookmarkEnd w:id="0"/>
    </w:p>
    <w:p w:rsidR="004A0EF6" w:rsidRDefault="004A0EF6" w:rsidP="00E5418D">
      <w:pPr>
        <w:rPr>
          <w:sz w:val="24"/>
        </w:rPr>
      </w:pPr>
    </w:p>
    <w:p w:rsidR="004A0EF6" w:rsidRDefault="004A0EF6" w:rsidP="00E5418D">
      <w:pPr>
        <w:rPr>
          <w:sz w:val="24"/>
        </w:rPr>
      </w:pPr>
    </w:p>
    <w:p w:rsidR="004A0EF6" w:rsidRDefault="004A0EF6" w:rsidP="00E5418D">
      <w:pPr>
        <w:rPr>
          <w:sz w:val="24"/>
        </w:rPr>
      </w:pPr>
    </w:p>
    <w:p w:rsidR="004A0EF6" w:rsidRDefault="004A0EF6" w:rsidP="00E5418D">
      <w:pPr>
        <w:rPr>
          <w:sz w:val="24"/>
        </w:rPr>
      </w:pPr>
    </w:p>
    <w:p w:rsidR="004A0EF6" w:rsidRDefault="004A0EF6" w:rsidP="00E5418D">
      <w:pPr>
        <w:rPr>
          <w:sz w:val="24"/>
        </w:rPr>
      </w:pPr>
    </w:p>
    <w:p w:rsidR="004A0EF6" w:rsidRPr="00E5418D" w:rsidRDefault="00E06AAE" w:rsidP="00E06AAE">
      <w:pPr>
        <w:spacing w:after="240"/>
        <w:jc w:val="center"/>
        <w:rPr>
          <w:rFonts w:asciiTheme="majorEastAsia" w:eastAsiaTheme="majorEastAsia" w:hAnsiTheme="majorEastAsia"/>
          <w:sz w:val="28"/>
        </w:rPr>
      </w:pPr>
      <w:r w:rsidRPr="00E06AAE">
        <w:rPr>
          <w:rFonts w:asciiTheme="majorEastAsia" w:eastAsiaTheme="majorEastAsia" w:hAnsiTheme="majorEastAsia" w:hint="eastAsia"/>
          <w:sz w:val="28"/>
        </w:rPr>
        <w:lastRenderedPageBreak/>
        <w:t>八戸市成年後見制度利用支援事業</w:t>
      </w:r>
      <w:r w:rsidR="004A0EF6" w:rsidRPr="00E5418D">
        <w:rPr>
          <w:rFonts w:asciiTheme="majorEastAsia" w:eastAsiaTheme="majorEastAsia" w:hAnsiTheme="majorEastAsia"/>
          <w:sz w:val="28"/>
        </w:rPr>
        <w:t>チェックリスト</w:t>
      </w:r>
    </w:p>
    <w:p w:rsidR="004A0EF6" w:rsidRPr="00E5418D" w:rsidRDefault="004A0EF6" w:rsidP="004A0EF6">
      <w:pPr>
        <w:ind w:right="-1" w:firstLineChars="1700" w:firstLine="4080"/>
        <w:jc w:val="left"/>
        <w:rPr>
          <w:sz w:val="24"/>
        </w:rPr>
      </w:pPr>
      <w:r w:rsidRPr="00E5418D">
        <w:rPr>
          <w:sz w:val="24"/>
        </w:rPr>
        <w:t>被後見人等氏名</w:t>
      </w:r>
      <w:r>
        <w:rPr>
          <w:sz w:val="24"/>
        </w:rPr>
        <w:t>：八戸　太郎</w:t>
      </w:r>
    </w:p>
    <w:p w:rsidR="004A0EF6" w:rsidRDefault="004A0EF6" w:rsidP="004A0EF6">
      <w:pPr>
        <w:rPr>
          <w:sz w:val="24"/>
        </w:rPr>
      </w:pPr>
    </w:p>
    <w:p w:rsidR="004A0EF6" w:rsidRDefault="004A0EF6" w:rsidP="004A0EF6">
      <w:pPr>
        <w:rPr>
          <w:sz w:val="24"/>
        </w:rPr>
      </w:pPr>
      <w:r>
        <w:rPr>
          <w:sz w:val="24"/>
        </w:rPr>
        <w:t xml:space="preserve">　</w:t>
      </w:r>
      <w:r w:rsidR="00105EFA" w:rsidRPr="00105EFA">
        <w:rPr>
          <w:rFonts w:hint="eastAsia"/>
          <w:sz w:val="24"/>
        </w:rPr>
        <w:t>報酬付与審判の申立て時における被後見人等の状況をお答えください。</w:t>
      </w:r>
    </w:p>
    <w:p w:rsidR="004A0EF6" w:rsidRPr="00E5418D" w:rsidRDefault="004A0EF6" w:rsidP="004A0EF6">
      <w:pPr>
        <w:rPr>
          <w:sz w:val="24"/>
        </w:rPr>
      </w:pPr>
    </w:p>
    <w:p w:rsidR="004A0EF6" w:rsidRPr="004A0EF6" w:rsidRDefault="004A0EF6" w:rsidP="004A0EF6">
      <w:pPr>
        <w:rPr>
          <w:rFonts w:asciiTheme="majorEastAsia" w:eastAsiaTheme="majorEastAsia" w:hAnsiTheme="majorEastAsia"/>
          <w:sz w:val="24"/>
        </w:rPr>
      </w:pPr>
      <w:r w:rsidRPr="004A0EF6">
        <w:rPr>
          <w:rFonts w:asciiTheme="majorEastAsia" w:eastAsiaTheme="majorEastAsia" w:hAnsiTheme="majorEastAsia" w:hint="eastAsia"/>
          <w:sz w:val="24"/>
        </w:rPr>
        <w:t>１　生活保護の状況</w:t>
      </w:r>
    </w:p>
    <w:p w:rsidR="004A0EF6" w:rsidRDefault="004A0EF6" w:rsidP="004A0EF6">
      <w:pPr>
        <w:rPr>
          <w:sz w:val="24"/>
        </w:rPr>
      </w:pPr>
      <w:r>
        <w:rPr>
          <w:sz w:val="24"/>
        </w:rPr>
        <w:t xml:space="preserve">　　</w:t>
      </w:r>
      <w:r>
        <w:rPr>
          <w:rFonts w:ascii="Segoe UI Symbol" w:hAnsi="Segoe UI Symbol" w:cs="Segoe UI Symbol"/>
          <w:sz w:val="24"/>
        </w:rPr>
        <w:t>☑</w:t>
      </w:r>
      <w:r>
        <w:rPr>
          <w:rFonts w:ascii="Segoe UI Symbol" w:hAnsi="Segoe UI Symbol" w:cs="Segoe UI Symbol"/>
          <w:sz w:val="24"/>
        </w:rPr>
        <w:t xml:space="preserve">　生活保護を受けていない</w:t>
      </w:r>
    </w:p>
    <w:p w:rsidR="004A0EF6" w:rsidRDefault="004A0EF6" w:rsidP="004A0EF6">
      <w:pPr>
        <w:rPr>
          <w:sz w:val="24"/>
        </w:rPr>
      </w:pPr>
      <w:r>
        <w:rPr>
          <w:sz w:val="24"/>
        </w:rPr>
        <w:t xml:space="preserve">　　</w:t>
      </w:r>
      <w:r>
        <w:rPr>
          <w:rFonts w:ascii="Segoe UI Symbol" w:hAnsi="Segoe UI Symbol" w:cs="Segoe UI Symbol"/>
          <w:sz w:val="24"/>
        </w:rPr>
        <w:t>☐</w:t>
      </w:r>
      <w:r w:rsidR="00753642">
        <w:rPr>
          <w:rFonts w:ascii="Segoe UI Symbol" w:hAnsi="Segoe UI Symbol" w:cs="Segoe UI Symbol"/>
          <w:sz w:val="24"/>
        </w:rPr>
        <w:t xml:space="preserve">　生活保護受けている</w:t>
      </w:r>
      <w:r>
        <w:rPr>
          <w:rFonts w:ascii="Segoe UI Symbol" w:hAnsi="Segoe UI Symbol" w:cs="Segoe UI Symbol"/>
          <w:sz w:val="24"/>
        </w:rPr>
        <w:t xml:space="preserve">　　　（実施機関名　　　　　　　　　　　）</w:t>
      </w:r>
    </w:p>
    <w:p w:rsidR="004A0EF6" w:rsidRDefault="007A3016" w:rsidP="004A0EF6">
      <w:pPr>
        <w:rPr>
          <w:sz w:val="24"/>
        </w:rPr>
      </w:pPr>
      <w:r>
        <w:rPr>
          <w:noProof/>
        </w:rPr>
        <mc:AlternateContent>
          <mc:Choice Requires="wps">
            <w:drawing>
              <wp:anchor distT="0" distB="0" distL="114300" distR="114300" simplePos="0" relativeHeight="251663360" behindDoc="1" locked="0" layoutInCell="1" allowOverlap="1" wp14:anchorId="7806C09E" wp14:editId="361859D2">
                <wp:simplePos x="0" y="0"/>
                <wp:positionH relativeFrom="margin">
                  <wp:posOffset>215265</wp:posOffset>
                </wp:positionH>
                <wp:positionV relativeFrom="paragraph">
                  <wp:posOffset>6350</wp:posOffset>
                </wp:positionV>
                <wp:extent cx="1828800"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D5144" w:rsidRPr="004D5144" w:rsidRDefault="004D5144" w:rsidP="004D5144">
                            <w:pPr>
                              <w:jc w:val="center"/>
                              <w:rPr>
                                <w:rFonts w:ascii="Segoe UI Symbol" w:hAnsi="Segoe UI Symbol" w:cs="Segoe UI Symbol"/>
                                <w:color w:val="000000" w:themeColor="text1"/>
                                <w:sz w:val="2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4000"/>
                                    </w14:schemeClr>
                                  </w14:solidFill>
                                </w14:textFill>
                              </w:rPr>
                            </w:pPr>
                            <w:r w:rsidRPr="004D5144">
                              <w:rPr>
                                <w:rFonts w:ascii="Segoe UI Symbol" w:hAnsi="Segoe UI Symbol" w:cs="Segoe UI Symbol" w:hint="eastAsia"/>
                                <w:color w:val="000000" w:themeColor="text1"/>
                                <w:sz w:val="2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4000"/>
                                    </w14:schemeClr>
                                  </w14:solidFill>
                                </w14:textFill>
                              </w:rPr>
                              <w:t>みほん</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806C09E" id="_x0000_t202" coordsize="21600,21600" o:spt="202" path="m,l,21600r21600,l21600,xe">
                <v:stroke joinstyle="miter"/>
                <v:path gradientshapeok="t" o:connecttype="rect"/>
              </v:shapetype>
              <v:shape id="テキスト ボックス 3" o:spid="_x0000_s1026" type="#_x0000_t202" style="position:absolute;left:0;text-align:left;margin-left:16.95pt;margin-top:.5pt;width:2in;height:2in;z-index:-2516531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ihQwIAAGQEAAAOAAAAZHJzL2Uyb0RvYy54bWysVEtu2zAQ3RfoHQjua9lOP45gOXATuChg&#10;JAGcImuaoiwBIocgaUvu0gaKHqJXKLrueXSRDinJcdOuim6o+f/ejKZXtSzJThhbgEroaDCkRCgO&#10;aaE2Cf30sHg1ocQ6plJWghIJ3QtLr2YvX0wrHYsx5FCmwhAMomxc6YTmzuk4iizPhWR2AFooVGZg&#10;JHPImk2UGlZhdFlG4+HwbVSBSbUBLqxF6U2rpLMQP8sEd3dZZoUjZUKxNhdeE961f6PZlMUbw3Re&#10;8K4M9g9VSFYoTHoKdcMcI1tT/BFKFtyAhcwNOMgIsqzgIvSA3YyGz7pZ5UyL0AsOx+rTmOz/C8tv&#10;d/eGFGlCLyhRTCJEzfFLc/jeHH42x6+kOX5rjsfm8AN5cuHHVWkbo9dKo5+r30ONsPdyi0I/hToz&#10;0n+xP4J6HPz+NGxRO8K902Q8mQxRxVHXMxg/enLXxroPAiTxREINohmGzHZL61rT3sRnU7AoyjIg&#10;WqrfBBizlYiwEp2376St2FOuXtdde2tI99idgXZdrOaLAitYMuvumcH9wKpx590dPlkJVUKhoyjJ&#10;wXz+m9zbI2yopaTCfUuowoOgpPyoEM53r8eXb3A9AzOZXGICc65YnynUVl4DrvMIL0vzQHpzV/Zk&#10;ZkA+4lnMfUZUMcUxb0JdT1679gLwrLiYz4MRrqNmbqlWmvvQfnx+tg/1IzO6A8AhdrfQbyWLn+HQ&#10;2npPq+dbh2gEkPxw24kiuJ7BVQ4wd2fnb+WcD1ZPP4fZLwAAAP//AwBQSwMEFAAGAAgAAAAhAIYM&#10;w77fAAAACAEAAA8AAABkcnMvZG93bnJldi54bWxMj81OwzAQhO9IvIO1SFwQdZoIlIY4FVD+Dki0&#10;DQ/gxksSEa8j220DT89yguPsjGa/KZeTHcQBfegdKZjPEhBIjTM9tQre68fLHESImoweHKGCLwyw&#10;rE5PSl0Yd6QNHraxFVxCodAKuhjHQsrQdGh1mLkRib0P562OLH0rjddHLreDTJPkWlrdE3/o9Ij3&#10;HTaf271V8Pywzn0dXq5en9L4jW9uVd9drJQ6P5tub0BEnOJfGH7xGR0qZtq5PZkgBgVZtuAk33kR&#10;21k6Z71TkOaLBGRVyv8Dqh8AAAD//wMAUEsBAi0AFAAGAAgAAAAhALaDOJL+AAAA4QEAABMAAAAA&#10;AAAAAAAAAAAAAAAAAFtDb250ZW50X1R5cGVzXS54bWxQSwECLQAUAAYACAAAACEAOP0h/9YAAACU&#10;AQAACwAAAAAAAAAAAAAAAAAvAQAAX3JlbHMvLnJlbHNQSwECLQAUAAYACAAAACEArByYoUMCAABk&#10;BAAADgAAAAAAAAAAAAAAAAAuAgAAZHJzL2Uyb0RvYy54bWxQSwECLQAUAAYACAAAACEAhgzDvt8A&#10;AAAIAQAADwAAAAAAAAAAAAAAAACdBAAAZHJzL2Rvd25yZXYueG1sUEsFBgAAAAAEAAQA8wAAAKkF&#10;AAAAAA==&#10;" filled="f" stroked="f">
                <v:textbox style="mso-fit-shape-to-text:t" inset="5.85pt,.7pt,5.85pt,.7pt">
                  <w:txbxContent>
                    <w:p w:rsidR="004D5144" w:rsidRPr="004D5144" w:rsidRDefault="004D5144" w:rsidP="004D5144">
                      <w:pPr>
                        <w:jc w:val="center"/>
                        <w:rPr>
                          <w:rFonts w:ascii="Segoe UI Symbol" w:hAnsi="Segoe UI Symbol" w:cs="Segoe UI Symbol"/>
                          <w:color w:val="000000" w:themeColor="text1"/>
                          <w:sz w:val="2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4000"/>
                              </w14:schemeClr>
                            </w14:solidFill>
                          </w14:textFill>
                        </w:rPr>
                      </w:pPr>
                      <w:r w:rsidRPr="004D5144">
                        <w:rPr>
                          <w:rFonts w:ascii="Segoe UI Symbol" w:hAnsi="Segoe UI Symbol" w:cs="Segoe UI Symbol" w:hint="eastAsia"/>
                          <w:color w:val="000000" w:themeColor="text1"/>
                          <w:sz w:val="26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84000"/>
                              </w14:schemeClr>
                            </w14:solidFill>
                          </w14:textFill>
                        </w:rPr>
                        <w:t>みほん</w:t>
                      </w:r>
                    </w:p>
                  </w:txbxContent>
                </v:textbox>
                <w10:wrap anchorx="margin"/>
              </v:shape>
            </w:pict>
          </mc:Fallback>
        </mc:AlternateContent>
      </w:r>
    </w:p>
    <w:p w:rsidR="004A0EF6" w:rsidRPr="004A0EF6" w:rsidRDefault="004A0EF6" w:rsidP="004A0EF6">
      <w:pPr>
        <w:rPr>
          <w:rFonts w:asciiTheme="majorEastAsia" w:eastAsiaTheme="majorEastAsia" w:hAnsiTheme="majorEastAsia"/>
          <w:sz w:val="24"/>
        </w:rPr>
      </w:pPr>
      <w:r w:rsidRPr="004A0EF6">
        <w:rPr>
          <w:rFonts w:asciiTheme="majorEastAsia" w:eastAsiaTheme="majorEastAsia" w:hAnsiTheme="majorEastAsia"/>
          <w:sz w:val="24"/>
        </w:rPr>
        <w:t xml:space="preserve">２　</w:t>
      </w:r>
      <w:r w:rsidR="00753642" w:rsidRPr="00753642">
        <w:rPr>
          <w:rFonts w:asciiTheme="majorEastAsia" w:eastAsiaTheme="majorEastAsia" w:hAnsiTheme="majorEastAsia" w:hint="eastAsia"/>
          <w:sz w:val="24"/>
        </w:rPr>
        <w:t>介護保険の状況</w:t>
      </w:r>
    </w:p>
    <w:p w:rsidR="004A0EF6" w:rsidRDefault="004A0EF6" w:rsidP="004A0EF6">
      <w:pPr>
        <w:rPr>
          <w:rFonts w:ascii="Segoe UI Symbol" w:hAnsi="Segoe UI Symbol" w:cs="Segoe UI Symbol"/>
          <w:sz w:val="24"/>
        </w:rPr>
      </w:pPr>
      <w:r>
        <w:rPr>
          <w:sz w:val="24"/>
        </w:rPr>
        <w:t xml:space="preserve">　　</w:t>
      </w:r>
      <w:r>
        <w:rPr>
          <w:rFonts w:ascii="Segoe UI Symbol" w:hAnsi="Segoe UI Symbol" w:cs="Segoe UI Symbol"/>
          <w:sz w:val="24"/>
        </w:rPr>
        <w:t>☐</w:t>
      </w:r>
      <w:r>
        <w:rPr>
          <w:rFonts w:ascii="Segoe UI Symbol" w:hAnsi="Segoe UI Symbol" w:cs="Segoe UI Symbol"/>
          <w:sz w:val="24"/>
        </w:rPr>
        <w:t xml:space="preserve">　</w:t>
      </w:r>
      <w:r w:rsidR="00E94FCB">
        <w:rPr>
          <w:rFonts w:ascii="Segoe UI Symbol" w:hAnsi="Segoe UI Symbol" w:cs="Segoe UI Symbol"/>
          <w:sz w:val="24"/>
        </w:rPr>
        <w:t>被</w:t>
      </w:r>
      <w:r>
        <w:rPr>
          <w:rFonts w:ascii="Segoe UI Symbol" w:hAnsi="Segoe UI Symbol" w:cs="Segoe UI Symbol"/>
          <w:sz w:val="24"/>
        </w:rPr>
        <w:t>保険証を交付されていない</w:t>
      </w:r>
    </w:p>
    <w:p w:rsidR="004A0EF6" w:rsidRDefault="004A0EF6" w:rsidP="004A0EF6">
      <w:pPr>
        <w:rPr>
          <w:sz w:val="24"/>
        </w:rPr>
      </w:pPr>
      <w:r>
        <w:rPr>
          <w:rFonts w:ascii="Segoe UI Symbol" w:hAnsi="Segoe UI Symbol" w:cs="Segoe UI Symbol"/>
          <w:sz w:val="24"/>
        </w:rPr>
        <w:t xml:space="preserve">　　</w:t>
      </w:r>
      <w:r>
        <w:rPr>
          <w:rFonts w:ascii="Segoe UI Symbol" w:hAnsi="Segoe UI Symbol" w:cs="Segoe UI Symbol"/>
          <w:sz w:val="24"/>
        </w:rPr>
        <w:t>☑</w:t>
      </w:r>
      <w:r>
        <w:rPr>
          <w:rFonts w:ascii="Segoe UI Symbol" w:hAnsi="Segoe UI Symbol" w:cs="Segoe UI Symbol"/>
          <w:sz w:val="24"/>
        </w:rPr>
        <w:t xml:space="preserve">　</w:t>
      </w:r>
      <w:r w:rsidR="00E94FCB">
        <w:rPr>
          <w:rFonts w:ascii="Segoe UI Symbol" w:hAnsi="Segoe UI Symbol" w:cs="Segoe UI Symbol"/>
          <w:sz w:val="24"/>
        </w:rPr>
        <w:t>被</w:t>
      </w:r>
      <w:r>
        <w:rPr>
          <w:rFonts w:ascii="Segoe UI Symbol" w:hAnsi="Segoe UI Symbol" w:cs="Segoe UI Symbol"/>
          <w:sz w:val="24"/>
        </w:rPr>
        <w:t xml:space="preserve">保険証を交付されている　</w:t>
      </w:r>
      <w:r>
        <w:rPr>
          <w:rFonts w:hint="eastAsia"/>
          <w:sz w:val="24"/>
        </w:rPr>
        <w:t>（保険者名</w:t>
      </w:r>
      <w:r w:rsidRPr="00E5418D">
        <w:rPr>
          <w:rFonts w:hint="eastAsia"/>
          <w:sz w:val="24"/>
        </w:rPr>
        <w:t xml:space="preserve">　</w:t>
      </w:r>
      <w:r>
        <w:rPr>
          <w:rFonts w:hint="eastAsia"/>
          <w:sz w:val="24"/>
        </w:rPr>
        <w:t xml:space="preserve">八戸市　</w:t>
      </w:r>
      <w:r w:rsidRPr="00E5418D">
        <w:rPr>
          <w:rFonts w:hint="eastAsia"/>
          <w:sz w:val="24"/>
        </w:rPr>
        <w:t xml:space="preserve">　　　　　</w:t>
      </w:r>
      <w:r>
        <w:rPr>
          <w:rFonts w:hint="eastAsia"/>
          <w:sz w:val="24"/>
        </w:rPr>
        <w:t xml:space="preserve">　</w:t>
      </w:r>
      <w:r w:rsidRPr="00E5418D">
        <w:rPr>
          <w:rFonts w:hint="eastAsia"/>
          <w:sz w:val="24"/>
        </w:rPr>
        <w:t xml:space="preserve">　</w:t>
      </w:r>
      <w:r>
        <w:rPr>
          <w:rFonts w:hint="eastAsia"/>
          <w:sz w:val="24"/>
        </w:rPr>
        <w:t>）</w:t>
      </w:r>
    </w:p>
    <w:p w:rsidR="00753642" w:rsidRDefault="004A0EF6" w:rsidP="004A0EF6">
      <w:pPr>
        <w:rPr>
          <w:rFonts w:ascii="Segoe UI Symbol" w:hAnsi="Segoe UI Symbol" w:cs="Segoe UI Symbol"/>
          <w:sz w:val="24"/>
        </w:rPr>
      </w:pPr>
      <w:r>
        <w:rPr>
          <w:rFonts w:ascii="Segoe UI Symbol" w:hAnsi="Segoe UI Symbol" w:cs="Segoe UI Symbol"/>
          <w:sz w:val="24"/>
        </w:rPr>
        <w:t xml:space="preserve">　　　　</w:t>
      </w:r>
      <w:r w:rsidRPr="00753642">
        <w:rPr>
          <w:rFonts w:asciiTheme="minorEastAsia" w:hAnsiTheme="minorEastAsia" w:cs="Segoe UI Symbol"/>
          <w:sz w:val="24"/>
        </w:rPr>
        <w:t>※65歳以上は</w:t>
      </w:r>
      <w:r>
        <w:rPr>
          <w:rFonts w:ascii="Segoe UI Symbol" w:hAnsi="Segoe UI Symbol" w:cs="Segoe UI Symbol"/>
          <w:sz w:val="24"/>
        </w:rPr>
        <w:t>全員が該当する。</w:t>
      </w:r>
    </w:p>
    <w:p w:rsidR="004A0EF6" w:rsidRDefault="00753642" w:rsidP="00753642">
      <w:pPr>
        <w:ind w:firstLineChars="500" w:firstLine="1200"/>
        <w:rPr>
          <w:sz w:val="24"/>
        </w:rPr>
      </w:pPr>
      <w:r w:rsidRPr="00753642">
        <w:rPr>
          <w:rFonts w:ascii="Segoe UI Symbol" w:hAnsi="Segoe UI Symbol" w:cs="Segoe UI Symbol" w:hint="eastAsia"/>
          <w:sz w:val="24"/>
        </w:rPr>
        <w:t>一部、</w:t>
      </w:r>
      <w:r w:rsidRPr="00753642">
        <w:rPr>
          <w:rFonts w:asciiTheme="minorEastAsia" w:hAnsiTheme="minorEastAsia" w:cs="Segoe UI Symbol" w:hint="eastAsia"/>
          <w:sz w:val="24"/>
        </w:rPr>
        <w:t>40</w:t>
      </w:r>
      <w:r w:rsidRPr="00753642">
        <w:rPr>
          <w:rFonts w:ascii="Segoe UI Symbol" w:hAnsi="Segoe UI Symbol" w:cs="Segoe UI Symbol" w:hint="eastAsia"/>
          <w:sz w:val="24"/>
        </w:rPr>
        <w:t>歳以上</w:t>
      </w:r>
      <w:r w:rsidR="006B3842" w:rsidRPr="006B3842">
        <w:rPr>
          <w:rFonts w:asciiTheme="minorEastAsia" w:hAnsiTheme="minorEastAsia" w:cs="Segoe UI Symbol" w:hint="eastAsia"/>
          <w:sz w:val="24"/>
        </w:rPr>
        <w:t>64歳</w:t>
      </w:r>
      <w:r w:rsidR="006B3842">
        <w:rPr>
          <w:rFonts w:ascii="Segoe UI Symbol" w:hAnsi="Segoe UI Symbol" w:cs="Segoe UI Symbol" w:hint="eastAsia"/>
          <w:sz w:val="24"/>
        </w:rPr>
        <w:t>以下</w:t>
      </w:r>
      <w:r w:rsidRPr="00753642">
        <w:rPr>
          <w:rFonts w:ascii="Segoe UI Symbol" w:hAnsi="Segoe UI Symbol" w:cs="Segoe UI Symbol" w:hint="eastAsia"/>
          <w:sz w:val="24"/>
        </w:rPr>
        <w:t>の者も交付されている。</w:t>
      </w:r>
    </w:p>
    <w:p w:rsidR="004A0EF6" w:rsidRDefault="004A0EF6" w:rsidP="004A0EF6">
      <w:pPr>
        <w:rPr>
          <w:sz w:val="24"/>
        </w:rPr>
      </w:pPr>
    </w:p>
    <w:p w:rsidR="004A0EF6" w:rsidRPr="004A0EF6" w:rsidRDefault="004A0EF6" w:rsidP="00F15FA1">
      <w:pPr>
        <w:ind w:left="480" w:hangingChars="200" w:hanging="480"/>
        <w:rPr>
          <w:rFonts w:asciiTheme="majorEastAsia" w:eastAsiaTheme="majorEastAsia" w:hAnsiTheme="majorEastAsia"/>
          <w:sz w:val="24"/>
        </w:rPr>
      </w:pPr>
      <w:r w:rsidRPr="004A0EF6">
        <w:rPr>
          <w:rFonts w:asciiTheme="majorEastAsia" w:eastAsiaTheme="majorEastAsia" w:hAnsiTheme="majorEastAsia"/>
          <w:sz w:val="24"/>
        </w:rPr>
        <w:t xml:space="preserve">３　</w:t>
      </w:r>
      <w:r w:rsidR="00F15FA1" w:rsidRPr="00F15FA1">
        <w:rPr>
          <w:rFonts w:asciiTheme="majorEastAsia" w:eastAsiaTheme="majorEastAsia" w:hAnsiTheme="majorEastAsia" w:hint="eastAsia"/>
          <w:sz w:val="24"/>
        </w:rPr>
        <w:t>老人福祉法（第10条の４、第11条第1項第１号及び第2号）、知的障害者福祉法（第15条の四、第16条第１項第２号）</w:t>
      </w:r>
      <w:r w:rsidR="00CB5B59" w:rsidRPr="00CB5B59">
        <w:rPr>
          <w:rFonts w:asciiTheme="majorEastAsia" w:eastAsiaTheme="majorEastAsia" w:hAnsiTheme="majorEastAsia" w:hint="eastAsia"/>
          <w:sz w:val="24"/>
        </w:rPr>
        <w:t>、身体障害者福祉法（第18条）</w:t>
      </w:r>
      <w:r w:rsidR="00F15FA1" w:rsidRPr="00F15FA1">
        <w:rPr>
          <w:rFonts w:asciiTheme="majorEastAsia" w:eastAsiaTheme="majorEastAsia" w:hAnsiTheme="majorEastAsia" w:hint="eastAsia"/>
          <w:sz w:val="24"/>
        </w:rPr>
        <w:t>の規定に基づく措置の状況</w:t>
      </w:r>
    </w:p>
    <w:p w:rsidR="004A0EF6" w:rsidRDefault="004A0EF6" w:rsidP="004A0EF6">
      <w:pPr>
        <w:rPr>
          <w:sz w:val="24"/>
        </w:rPr>
      </w:pPr>
      <w:r>
        <w:rPr>
          <w:noProof/>
          <w:sz w:val="24"/>
        </w:rPr>
        <mc:AlternateContent>
          <mc:Choice Requires="wps">
            <w:drawing>
              <wp:anchor distT="0" distB="0" distL="114300" distR="114300" simplePos="0" relativeHeight="251661312" behindDoc="0" locked="0" layoutInCell="1" allowOverlap="1" wp14:anchorId="53B021B7" wp14:editId="270A3A2E">
                <wp:simplePos x="0" y="0"/>
                <wp:positionH relativeFrom="column">
                  <wp:posOffset>224790</wp:posOffset>
                </wp:positionH>
                <wp:positionV relativeFrom="paragraph">
                  <wp:posOffset>25399</wp:posOffset>
                </wp:positionV>
                <wp:extent cx="5153025" cy="6572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153025" cy="657225"/>
                        </a:xfrm>
                        <a:prstGeom prst="bracketPair">
                          <a:avLst/>
                        </a:prstGeom>
                        <a:ln/>
                      </wps:spPr>
                      <wps:style>
                        <a:lnRef idx="1">
                          <a:schemeClr val="dk1"/>
                        </a:lnRef>
                        <a:fillRef idx="0">
                          <a:schemeClr val="dk1"/>
                        </a:fillRef>
                        <a:effectRef idx="0">
                          <a:schemeClr val="dk1"/>
                        </a:effectRef>
                        <a:fontRef idx="minor">
                          <a:schemeClr val="tx1"/>
                        </a:fontRef>
                      </wps:style>
                      <wps:txbx>
                        <w:txbxContent>
                          <w:p w:rsidR="00C50970" w:rsidRDefault="00E94FCB" w:rsidP="00C50970">
                            <w:pPr>
                              <w:jc w:val="left"/>
                            </w:pPr>
                            <w:r>
                              <w:rPr>
                                <w:rFonts w:hint="eastAsia"/>
                              </w:rPr>
                              <w:t>△町長</w:t>
                            </w:r>
                            <w:r w:rsidR="00C50970">
                              <w:rPr>
                                <w:rFonts w:hint="eastAsia"/>
                              </w:rPr>
                              <w:t>の</w:t>
                            </w:r>
                            <w:r w:rsidR="00C50970">
                              <w:t>決定で</w:t>
                            </w:r>
                            <w:r w:rsidR="00C50970">
                              <w:rPr>
                                <w:rFonts w:hint="eastAsia"/>
                              </w:rPr>
                              <w:t>〇</w:t>
                            </w:r>
                            <w:r w:rsidR="00C50970">
                              <w:t>年〇月〇日から〇〇</w:t>
                            </w:r>
                            <w:r>
                              <w:rPr>
                                <w:rFonts w:hint="eastAsia"/>
                              </w:rPr>
                              <w:t>ホーム</w:t>
                            </w:r>
                            <w:r w:rsidR="00C50970">
                              <w:t>に措置入所している。</w:t>
                            </w:r>
                            <w:r w:rsidR="00DE4584">
                              <w:rPr>
                                <w:rFonts w:hint="eastAsia"/>
                              </w:rPr>
                              <w:t>現在も</w:t>
                            </w:r>
                            <w:r>
                              <w:t>措置が</w:t>
                            </w:r>
                            <w:r>
                              <w:rPr>
                                <w:rFonts w:hint="eastAsia"/>
                              </w:rPr>
                              <w:t>続いている</w:t>
                            </w:r>
                            <w:r w:rsidR="00DE458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B021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17.7pt;margin-top:2pt;width:405.7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KPfAIAAC0FAAAOAAAAZHJzL2Uyb0RvYy54bWysVM1uEzEQviPxDpbvdLOhKRB1U0WtipCq&#10;NqJFPTteu7Fqe4ztZDfceubII4DEg1W8B2PvbloVhBDisjvj+WY8P9/48Kg1mmyEDwpsRcu9ESXC&#10;cqiVvanoh6vTF68pCZHZmmmwoqJbEejR7Pmzw8ZNxRhWoGvhCQaxYdq4iq5idNOiCHwlDAt74IRF&#10;owRvWETV3xS1Zw1GN7oYj0YHRQO+dh64CAFPTzojneX4UgoeL6QMIhJdUcwt5q/P32X6FrNDNr3x&#10;zK0U79Ng/5CFYcripbtQJywysvbql1BGcQ8BZNzjYAqQUnGRa8BqytGTai5XzIlcCzYnuF2bwv8L&#10;y883C09UXdExJZYZHNGPb9/v7z7f3329v/tCxqlDjQtTBF66he+1gGIqt5XepD8WQtrc1e2uq6KN&#10;hOPhpJy8HI0nlHC0HUxejVHGMMWDt/MhvhVgSBIquvSM34q4YMrnnrLNWYidx4BMd2qbzlJuXTZZ&#10;ilstOuN7IbEuvL/MQTKjxLH2ZMOQC/Vt2SehLSKTi1Ra75xGf3bqsclNZJb9reMOnW8EG3eORlno&#10;6n2SamyHVGWHH6ruak1lx3bZ5iFmZDpZQr3FwXroGB8cP1XY3DMWsK8eKY7LgGsbL/AjNTQVhV6i&#10;ZAX+0+/OEx6Zh1ZKGlyZioaPa+YFJfqdRU6+Kff3045lZR8HjYp/bFk+tti1OQacRIkPhONZTPio&#10;B1F6MNe43fN0K5qY5Xh3RXn0g3Icu1XG94GL+TzDcK8ci2f20vFh9ok1V+01865nWERunsOwXmz6&#10;hGEdNk3IwnwdQapMv4e+9hPAncw87t+PtPSP9Yx6eOVmPwEAAP//AwBQSwMEFAAGAAgAAAAhAC5I&#10;YA/eAAAACAEAAA8AAABkcnMvZG93bnJldi54bWxMj8tOwzAQRfdI/IM1SOyoQ5OWJsSpIiRgiVqo&#10;1KUTTx7gRxS7Sfh7hhUsR/fozrn5fjGaTTj63lkB96sIGNraqd62Aj7en+92wHyQVkntLAr4Rg/7&#10;4voql5lysz3gdAwtoxLrMymgC2HIOPd1h0b6lRvQUta40chA59hyNcqZyo3m6yjaciN7Sx86OeBT&#10;h/XX8WIEnOVrlaZuPTWfcxmXL6dGD/GbELc3S/kILOAS/mD41Sd1KMipcherPNMC4k1CpICEFlG8&#10;S7YpsIq46GEDvMj5/wHFDwAAAP//AwBQSwECLQAUAAYACAAAACEAtoM4kv4AAADhAQAAEwAAAAAA&#10;AAAAAAAAAAAAAAAAW0NvbnRlbnRfVHlwZXNdLnhtbFBLAQItABQABgAIAAAAIQA4/SH/1gAAAJQB&#10;AAALAAAAAAAAAAAAAAAAAC8BAABfcmVscy8ucmVsc1BLAQItABQABgAIAAAAIQAoCJKPfAIAAC0F&#10;AAAOAAAAAAAAAAAAAAAAAC4CAABkcnMvZTJvRG9jLnhtbFBLAQItABQABgAIAAAAIQAuSGAP3gAA&#10;AAgBAAAPAAAAAAAAAAAAAAAAANYEAABkcnMvZG93bnJldi54bWxQSwUGAAAAAAQABADzAAAA4QUA&#10;AAAA&#10;" strokecolor="black [3200]" strokeweight=".5pt">
                <v:stroke joinstyle="miter"/>
                <v:textbox>
                  <w:txbxContent>
                    <w:p w:rsidR="00C50970" w:rsidRDefault="00E94FCB" w:rsidP="00C50970">
                      <w:pPr>
                        <w:jc w:val="left"/>
                      </w:pPr>
                      <w:r>
                        <w:rPr>
                          <w:rFonts w:hint="eastAsia"/>
                        </w:rPr>
                        <w:t>△町長</w:t>
                      </w:r>
                      <w:r w:rsidR="00C50970">
                        <w:rPr>
                          <w:rFonts w:hint="eastAsia"/>
                        </w:rPr>
                        <w:t>の</w:t>
                      </w:r>
                      <w:r w:rsidR="00C50970">
                        <w:t>決定で</w:t>
                      </w:r>
                      <w:r w:rsidR="00C50970">
                        <w:rPr>
                          <w:rFonts w:hint="eastAsia"/>
                        </w:rPr>
                        <w:t>〇</w:t>
                      </w:r>
                      <w:r w:rsidR="00C50970">
                        <w:t>年〇月〇日から〇〇</w:t>
                      </w:r>
                      <w:r>
                        <w:rPr>
                          <w:rFonts w:hint="eastAsia"/>
                        </w:rPr>
                        <w:t>ホーム</w:t>
                      </w:r>
                      <w:r w:rsidR="00C50970">
                        <w:t>に措置入所している。</w:t>
                      </w:r>
                      <w:r w:rsidR="00DE4584">
                        <w:rPr>
                          <w:rFonts w:hint="eastAsia"/>
                        </w:rPr>
                        <w:t>現在も</w:t>
                      </w:r>
                      <w:r>
                        <w:t>措置が</w:t>
                      </w:r>
                      <w:r>
                        <w:rPr>
                          <w:rFonts w:hint="eastAsia"/>
                        </w:rPr>
                        <w:t>続いている</w:t>
                      </w:r>
                      <w:bookmarkStart w:id="1" w:name="_GoBack"/>
                      <w:bookmarkEnd w:id="1"/>
                      <w:r w:rsidR="00DE4584">
                        <w:t>。</w:t>
                      </w:r>
                    </w:p>
                  </w:txbxContent>
                </v:textbox>
              </v:shape>
            </w:pict>
          </mc:Fallback>
        </mc:AlternateContent>
      </w:r>
    </w:p>
    <w:p w:rsidR="004A0EF6" w:rsidRDefault="004A0EF6" w:rsidP="004A0EF6">
      <w:pPr>
        <w:rPr>
          <w:sz w:val="24"/>
        </w:rPr>
      </w:pPr>
    </w:p>
    <w:p w:rsidR="004A0EF6" w:rsidRDefault="004A0EF6" w:rsidP="004A0EF6">
      <w:pPr>
        <w:rPr>
          <w:sz w:val="24"/>
        </w:rPr>
      </w:pPr>
    </w:p>
    <w:p w:rsidR="004A0EF6" w:rsidRDefault="004A0EF6" w:rsidP="004A0EF6">
      <w:pPr>
        <w:rPr>
          <w:sz w:val="24"/>
        </w:rPr>
      </w:pPr>
      <w:r>
        <w:rPr>
          <w:sz w:val="24"/>
        </w:rPr>
        <w:t xml:space="preserve">　　</w:t>
      </w:r>
      <w:r>
        <w:rPr>
          <w:rFonts w:ascii="ＭＳ 明朝" w:eastAsia="ＭＳ 明朝" w:hAnsi="ＭＳ 明朝" w:cs="ＭＳ 明朝"/>
          <w:sz w:val="24"/>
        </w:rPr>
        <w:t>※措置の内容及び措置の決定者を記載</w:t>
      </w:r>
    </w:p>
    <w:p w:rsidR="004A0EF6" w:rsidRDefault="004A0EF6" w:rsidP="004A0EF6">
      <w:pPr>
        <w:rPr>
          <w:sz w:val="24"/>
        </w:rPr>
      </w:pPr>
    </w:p>
    <w:p w:rsidR="004A0EF6" w:rsidRPr="004A0EF6" w:rsidRDefault="004A0EF6" w:rsidP="004A0EF6">
      <w:pPr>
        <w:rPr>
          <w:rFonts w:asciiTheme="majorEastAsia" w:eastAsiaTheme="majorEastAsia" w:hAnsiTheme="majorEastAsia"/>
          <w:sz w:val="24"/>
        </w:rPr>
      </w:pPr>
      <w:r w:rsidRPr="004A0EF6">
        <w:rPr>
          <w:rFonts w:asciiTheme="majorEastAsia" w:eastAsiaTheme="majorEastAsia" w:hAnsiTheme="majorEastAsia"/>
          <w:sz w:val="24"/>
        </w:rPr>
        <w:t xml:space="preserve">４　</w:t>
      </w:r>
      <w:r w:rsidR="00753642" w:rsidRPr="00753642">
        <w:rPr>
          <w:rFonts w:asciiTheme="majorEastAsia" w:eastAsiaTheme="majorEastAsia" w:hAnsiTheme="majorEastAsia" w:hint="eastAsia"/>
          <w:sz w:val="24"/>
        </w:rPr>
        <w:t>障害者総合支援法の自立支援給付の状況</w:t>
      </w:r>
    </w:p>
    <w:p w:rsidR="004A0EF6" w:rsidRDefault="004A0EF6" w:rsidP="004A0EF6">
      <w:pPr>
        <w:rPr>
          <w:rFonts w:ascii="Segoe UI Symbol" w:hAnsi="Segoe UI Symbol" w:cs="Segoe UI Symbol"/>
          <w:sz w:val="24"/>
        </w:rPr>
      </w:pPr>
      <w:r>
        <w:rPr>
          <w:sz w:val="24"/>
        </w:rPr>
        <w:t xml:space="preserve">　　</w:t>
      </w:r>
      <w:r>
        <w:rPr>
          <w:rFonts w:ascii="Segoe UI Symbol" w:hAnsi="Segoe UI Symbol" w:cs="Segoe UI Symbol"/>
          <w:sz w:val="24"/>
        </w:rPr>
        <w:t>☑</w:t>
      </w:r>
      <w:r>
        <w:rPr>
          <w:rFonts w:ascii="Segoe UI Symbol" w:hAnsi="Segoe UI Symbol" w:cs="Segoe UI Symbol"/>
          <w:sz w:val="24"/>
        </w:rPr>
        <w:t xml:space="preserve">　支給決定を受けていない</w:t>
      </w:r>
    </w:p>
    <w:p w:rsidR="004A0EF6" w:rsidRDefault="004A0EF6" w:rsidP="004A0EF6">
      <w:pPr>
        <w:rPr>
          <w:sz w:val="24"/>
        </w:rPr>
      </w:pPr>
      <w:r>
        <w:rPr>
          <w:rFonts w:ascii="Segoe UI Symbol" w:hAnsi="Segoe UI Symbol" w:cs="Segoe UI Symbol"/>
          <w:sz w:val="24"/>
        </w:rPr>
        <w:t xml:space="preserve">　　</w:t>
      </w:r>
      <w:r>
        <w:rPr>
          <w:rFonts w:ascii="Segoe UI Symbol" w:hAnsi="Segoe UI Symbol" w:cs="Segoe UI Symbol"/>
          <w:sz w:val="24"/>
        </w:rPr>
        <w:t>☐</w:t>
      </w:r>
      <w:r>
        <w:rPr>
          <w:rFonts w:ascii="Segoe UI Symbol" w:hAnsi="Segoe UI Symbol" w:cs="Segoe UI Symbol"/>
          <w:sz w:val="24"/>
        </w:rPr>
        <w:t xml:space="preserve">　支給決定を受けている　</w:t>
      </w:r>
      <w:r w:rsidR="00CC77DE">
        <w:rPr>
          <w:rFonts w:ascii="Segoe UI Symbol" w:hAnsi="Segoe UI Symbol" w:cs="Segoe UI Symbol"/>
          <w:sz w:val="24"/>
        </w:rPr>
        <w:t xml:space="preserve">　</w:t>
      </w:r>
      <w:r w:rsidRPr="004A0EF6">
        <w:rPr>
          <w:rFonts w:ascii="Segoe UI Symbol" w:hAnsi="Segoe UI Symbol" w:cs="Segoe UI Symbol" w:hint="eastAsia"/>
          <w:sz w:val="24"/>
        </w:rPr>
        <w:t>（</w:t>
      </w:r>
      <w:r>
        <w:rPr>
          <w:rFonts w:ascii="Segoe UI Symbol" w:hAnsi="Segoe UI Symbol" w:cs="Segoe UI Symbol" w:hint="eastAsia"/>
          <w:sz w:val="24"/>
        </w:rPr>
        <w:t xml:space="preserve">支給決定機関名　　</w:t>
      </w:r>
      <w:r w:rsidRPr="004A0EF6">
        <w:rPr>
          <w:rFonts w:ascii="Segoe UI Symbol" w:hAnsi="Segoe UI Symbol" w:cs="Segoe UI Symbol" w:hint="eastAsia"/>
          <w:sz w:val="24"/>
        </w:rPr>
        <w:t xml:space="preserve">　　</w:t>
      </w:r>
      <w:r w:rsidR="00D253E9">
        <w:rPr>
          <w:rFonts w:ascii="Segoe UI Symbol" w:hAnsi="Segoe UI Symbol" w:cs="Segoe UI Symbol" w:hint="eastAsia"/>
          <w:sz w:val="24"/>
        </w:rPr>
        <w:t xml:space="preserve">　</w:t>
      </w:r>
      <w:r w:rsidRPr="004A0EF6">
        <w:rPr>
          <w:rFonts w:ascii="Segoe UI Symbol" w:hAnsi="Segoe UI Symbol" w:cs="Segoe UI Symbol" w:hint="eastAsia"/>
          <w:sz w:val="24"/>
        </w:rPr>
        <w:t xml:space="preserve">　　　　　）</w:t>
      </w:r>
    </w:p>
    <w:p w:rsidR="004A0EF6" w:rsidRPr="00E5418D" w:rsidRDefault="004A0EF6" w:rsidP="004A0EF6">
      <w:pPr>
        <w:rPr>
          <w:sz w:val="24"/>
        </w:rPr>
      </w:pPr>
    </w:p>
    <w:p w:rsidR="004A0EF6" w:rsidRPr="004A0EF6" w:rsidRDefault="004A0EF6" w:rsidP="00E5418D">
      <w:pPr>
        <w:rPr>
          <w:sz w:val="24"/>
        </w:rPr>
      </w:pPr>
    </w:p>
    <w:sectPr w:rsidR="004A0EF6" w:rsidRPr="004A0E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762" w:rsidRDefault="00386762" w:rsidP="00D253E9">
      <w:r>
        <w:separator/>
      </w:r>
    </w:p>
  </w:endnote>
  <w:endnote w:type="continuationSeparator" w:id="0">
    <w:p w:rsidR="00386762" w:rsidRDefault="00386762" w:rsidP="00D2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762" w:rsidRDefault="00386762" w:rsidP="00D253E9">
      <w:r>
        <w:separator/>
      </w:r>
    </w:p>
  </w:footnote>
  <w:footnote w:type="continuationSeparator" w:id="0">
    <w:p w:rsidR="00386762" w:rsidRDefault="00386762" w:rsidP="00D25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C0"/>
    <w:rsid w:val="00105EFA"/>
    <w:rsid w:val="001C4635"/>
    <w:rsid w:val="00240FA6"/>
    <w:rsid w:val="0038145E"/>
    <w:rsid w:val="00386762"/>
    <w:rsid w:val="004A0EF6"/>
    <w:rsid w:val="004D5144"/>
    <w:rsid w:val="00586819"/>
    <w:rsid w:val="005B6249"/>
    <w:rsid w:val="006B3842"/>
    <w:rsid w:val="00753642"/>
    <w:rsid w:val="007A3016"/>
    <w:rsid w:val="007B1CED"/>
    <w:rsid w:val="007B49CB"/>
    <w:rsid w:val="007E1017"/>
    <w:rsid w:val="00876DC0"/>
    <w:rsid w:val="009E05DC"/>
    <w:rsid w:val="009E3126"/>
    <w:rsid w:val="00BF2943"/>
    <w:rsid w:val="00C50970"/>
    <w:rsid w:val="00CB5B59"/>
    <w:rsid w:val="00CC77DE"/>
    <w:rsid w:val="00CC79CF"/>
    <w:rsid w:val="00D24ED1"/>
    <w:rsid w:val="00D253E9"/>
    <w:rsid w:val="00D26764"/>
    <w:rsid w:val="00D651D2"/>
    <w:rsid w:val="00DA29C5"/>
    <w:rsid w:val="00DE4584"/>
    <w:rsid w:val="00E06AAE"/>
    <w:rsid w:val="00E51C73"/>
    <w:rsid w:val="00E5418D"/>
    <w:rsid w:val="00E94FCB"/>
    <w:rsid w:val="00F1292E"/>
    <w:rsid w:val="00F15FA1"/>
    <w:rsid w:val="00FE2E96"/>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6B947F4-850C-4B29-B0F1-EBB8997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3E9"/>
    <w:pPr>
      <w:tabs>
        <w:tab w:val="center" w:pos="4252"/>
        <w:tab w:val="right" w:pos="8504"/>
      </w:tabs>
      <w:snapToGrid w:val="0"/>
    </w:pPr>
  </w:style>
  <w:style w:type="character" w:customStyle="1" w:styleId="a4">
    <w:name w:val="ヘッダー (文字)"/>
    <w:basedOn w:val="a0"/>
    <w:link w:val="a3"/>
    <w:uiPriority w:val="99"/>
    <w:rsid w:val="00D253E9"/>
  </w:style>
  <w:style w:type="paragraph" w:styleId="a5">
    <w:name w:val="footer"/>
    <w:basedOn w:val="a"/>
    <w:link w:val="a6"/>
    <w:uiPriority w:val="99"/>
    <w:unhideWhenUsed/>
    <w:rsid w:val="00D253E9"/>
    <w:pPr>
      <w:tabs>
        <w:tab w:val="center" w:pos="4252"/>
        <w:tab w:val="right" w:pos="8504"/>
      </w:tabs>
      <w:snapToGrid w:val="0"/>
    </w:pPr>
  </w:style>
  <w:style w:type="character" w:customStyle="1" w:styleId="a6">
    <w:name w:val="フッター (文字)"/>
    <w:basedOn w:val="a0"/>
    <w:link w:val="a5"/>
    <w:uiPriority w:val="99"/>
    <w:rsid w:val="00D253E9"/>
  </w:style>
  <w:style w:type="paragraph" w:styleId="a7">
    <w:name w:val="Balloon Text"/>
    <w:basedOn w:val="a"/>
    <w:link w:val="a8"/>
    <w:uiPriority w:val="99"/>
    <w:semiHidden/>
    <w:unhideWhenUsed/>
    <w:rsid w:val="007E1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1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tak_shimada</dc:creator>
  <cp:keywords/>
  <dc:description/>
  <cp:lastModifiedBy>Administrator</cp:lastModifiedBy>
  <cp:revision>22</cp:revision>
  <dcterms:created xsi:type="dcterms:W3CDTF">2025-02-12T04:24:00Z</dcterms:created>
  <dcterms:modified xsi:type="dcterms:W3CDTF">2025-03-26T04:22:00Z</dcterms:modified>
</cp:coreProperties>
</file>