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EA" w:rsidRPr="00B938EA" w:rsidRDefault="00AF66B7" w:rsidP="00B938EA">
      <w:pPr>
        <w:autoSpaceDE w:val="0"/>
        <w:autoSpaceDN w:val="0"/>
        <w:adjustRightInd w:val="0"/>
        <w:jc w:val="left"/>
        <w:rPr>
          <w:rFonts w:ascii="ＭＳ 明朝" w:hAnsi="ＭＳ 明朝"/>
          <w:szCs w:val="24"/>
        </w:rPr>
      </w:pPr>
      <w:r>
        <w:rPr>
          <w:rFonts w:ascii="ＭＳ 明朝" w:hAnsi="ＭＳ 明朝" w:hint="eastAsia"/>
          <w:szCs w:val="24"/>
        </w:rPr>
        <w:t>（</w:t>
      </w:r>
      <w:r w:rsidR="00B938EA">
        <w:rPr>
          <w:rFonts w:ascii="ＭＳ 明朝" w:hAnsi="ＭＳ 明朝" w:hint="eastAsia"/>
          <w:szCs w:val="24"/>
        </w:rPr>
        <w:t>様式</w:t>
      </w:r>
      <w:r>
        <w:rPr>
          <w:rFonts w:ascii="ＭＳ 明朝" w:hAnsi="ＭＳ 明朝" w:hint="eastAsia"/>
          <w:szCs w:val="24"/>
        </w:rPr>
        <w:t>７</w:t>
      </w:r>
      <w:r w:rsidR="00B938EA">
        <w:rPr>
          <w:rFonts w:ascii="ＭＳ 明朝" w:hAnsi="ＭＳ 明朝" w:hint="eastAsia"/>
          <w:szCs w:val="24"/>
        </w:rPr>
        <w:t>）</w:t>
      </w:r>
    </w:p>
    <w:p w:rsidR="002D6E54" w:rsidRDefault="002D6E54" w:rsidP="002D6E54">
      <w:pPr>
        <w:autoSpaceDE w:val="0"/>
        <w:autoSpaceDN w:val="0"/>
        <w:adjustRightInd w:val="0"/>
        <w:jc w:val="center"/>
        <w:rPr>
          <w:rFonts w:ascii="ＭＳ 明朝" w:hAnsi="ＭＳ 明朝"/>
          <w:sz w:val="24"/>
          <w:szCs w:val="24"/>
        </w:rPr>
      </w:pPr>
      <w:r w:rsidRPr="002251E8">
        <w:rPr>
          <w:rFonts w:ascii="ＭＳ 明朝" w:hAnsi="ＭＳ 明朝" w:hint="eastAsia"/>
          <w:sz w:val="24"/>
          <w:szCs w:val="24"/>
        </w:rPr>
        <w:t>子育て支援事業計画書</w:t>
      </w:r>
    </w:p>
    <w:p w:rsidR="002D6E54" w:rsidRPr="00B01E00" w:rsidRDefault="002D6E54" w:rsidP="002D6E54">
      <w:pPr>
        <w:rPr>
          <w:rFonts w:ascii="ＭＳ 明朝" w:hAnsi="ＭＳ 明朝"/>
          <w:sz w:val="24"/>
          <w:szCs w:val="24"/>
        </w:rPr>
      </w:pPr>
    </w:p>
    <w:p w:rsidR="002D6E54" w:rsidRPr="00F95317" w:rsidRDefault="00480105" w:rsidP="002D6E54">
      <w:pPr>
        <w:jc w:val="right"/>
        <w:rPr>
          <w:rFonts w:ascii="ＭＳ 明朝" w:hAnsi="ＭＳ 明朝"/>
          <w:szCs w:val="21"/>
        </w:rPr>
      </w:pPr>
      <w:r>
        <w:rPr>
          <w:rFonts w:ascii="ＭＳ 明朝" w:hAnsi="ＭＳ 明朝" w:hint="eastAsia"/>
          <w:szCs w:val="21"/>
        </w:rPr>
        <w:t>施設名称：　○○</w:t>
      </w:r>
      <w:r w:rsidR="000619DC">
        <w:rPr>
          <w:rFonts w:ascii="ＭＳ 明朝" w:hAnsi="ＭＳ 明朝"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1566"/>
        <w:gridCol w:w="1567"/>
        <w:gridCol w:w="1567"/>
        <w:gridCol w:w="1567"/>
        <w:gridCol w:w="1567"/>
      </w:tblGrid>
      <w:tr w:rsidR="002D6E54" w:rsidRPr="0082321A" w:rsidTr="00AC3229">
        <w:trPr>
          <w:trHeight w:val="671"/>
        </w:trPr>
        <w:tc>
          <w:tcPr>
            <w:tcW w:w="1566"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事業名</w:t>
            </w:r>
          </w:p>
        </w:tc>
        <w:tc>
          <w:tcPr>
            <w:tcW w:w="1566"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事業内容</w:t>
            </w:r>
          </w:p>
        </w:tc>
        <w:tc>
          <w:tcPr>
            <w:tcW w:w="1567"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実施日数</w:t>
            </w:r>
          </w:p>
          <w:p w:rsidR="002D6E54" w:rsidRPr="0082321A" w:rsidRDefault="002D6E54" w:rsidP="00AC3229">
            <w:pPr>
              <w:jc w:val="center"/>
              <w:rPr>
                <w:rFonts w:ascii="ＭＳ 明朝" w:hAnsi="ＭＳ 明朝"/>
                <w:szCs w:val="21"/>
              </w:rPr>
            </w:pPr>
            <w:r w:rsidRPr="0082321A">
              <w:rPr>
                <w:rFonts w:ascii="ＭＳ 明朝" w:hAnsi="ＭＳ 明朝" w:hint="eastAsia"/>
                <w:szCs w:val="21"/>
              </w:rPr>
              <w:t>及び時間</w:t>
            </w:r>
          </w:p>
        </w:tc>
        <w:tc>
          <w:tcPr>
            <w:tcW w:w="1567"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対象者</w:t>
            </w:r>
          </w:p>
        </w:tc>
        <w:tc>
          <w:tcPr>
            <w:tcW w:w="1567"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料　金</w:t>
            </w:r>
          </w:p>
        </w:tc>
        <w:tc>
          <w:tcPr>
            <w:tcW w:w="1567"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実施場所</w:t>
            </w:r>
          </w:p>
        </w:tc>
      </w:tr>
      <w:tr w:rsidR="002D6E54" w:rsidRPr="0082321A" w:rsidTr="00AC3229">
        <w:trPr>
          <w:trHeight w:val="3633"/>
        </w:trPr>
        <w:tc>
          <w:tcPr>
            <w:tcW w:w="1566" w:type="dxa"/>
            <w:vAlign w:val="center"/>
          </w:tcPr>
          <w:p w:rsidR="002D6E54" w:rsidRPr="0082321A" w:rsidRDefault="002D6E54" w:rsidP="00AC3229">
            <w:pPr>
              <w:jc w:val="center"/>
              <w:rPr>
                <w:rFonts w:ascii="ＭＳ 明朝" w:hAnsi="ＭＳ 明朝"/>
                <w:szCs w:val="21"/>
              </w:rPr>
            </w:pPr>
            <w:r w:rsidRPr="0082321A">
              <w:rPr>
                <w:rFonts w:ascii="ＭＳ 明朝" w:hAnsi="ＭＳ 明朝" w:hint="eastAsia"/>
                <w:szCs w:val="21"/>
              </w:rPr>
              <w:t>子育て相談</w:t>
            </w:r>
          </w:p>
        </w:tc>
        <w:tc>
          <w:tcPr>
            <w:tcW w:w="1566" w:type="dxa"/>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AC3229">
            <w:pPr>
              <w:rPr>
                <w:rFonts w:ascii="ＭＳ 明朝" w:hAnsi="ＭＳ 明朝"/>
                <w:szCs w:val="21"/>
              </w:rPr>
            </w:pPr>
            <w:r w:rsidRPr="0082321A">
              <w:rPr>
                <w:rFonts w:ascii="ＭＳ 明朝" w:hAnsi="ＭＳ 明朝" w:hint="eastAsia"/>
                <w:szCs w:val="21"/>
              </w:rPr>
              <w:t>地域の子ども及び保護者の相互交流を進め、相談に対し、助言・必要な援助を提供し、子育てに関する不安の解消を図る。</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AC3229">
            <w:pPr>
              <w:rPr>
                <w:rFonts w:ascii="ＭＳ 明朝" w:hAnsi="ＭＳ 明朝"/>
                <w:szCs w:val="21"/>
              </w:rPr>
            </w:pPr>
            <w:r w:rsidRPr="0082321A">
              <w:rPr>
                <w:rFonts w:ascii="ＭＳ 明朝" w:hAnsi="ＭＳ 明朝" w:hint="eastAsia"/>
                <w:szCs w:val="21"/>
              </w:rPr>
              <w:t>月曜～金曜</w:t>
            </w:r>
          </w:p>
          <w:p w:rsidR="002D6E54" w:rsidRPr="0082321A" w:rsidRDefault="002D6E54" w:rsidP="00AC3229">
            <w:pPr>
              <w:rPr>
                <w:rFonts w:ascii="ＭＳ 明朝" w:hAnsi="ＭＳ 明朝"/>
                <w:sz w:val="16"/>
                <w:szCs w:val="16"/>
              </w:rPr>
            </w:pPr>
            <w:r w:rsidRPr="0082321A">
              <w:rPr>
                <w:rFonts w:ascii="ＭＳ 明朝" w:hAnsi="ＭＳ 明朝" w:hint="eastAsia"/>
                <w:sz w:val="16"/>
                <w:szCs w:val="16"/>
              </w:rPr>
              <w:t>（祝日、年末年始除く）</w:t>
            </w:r>
          </w:p>
          <w:p w:rsidR="002D6E54" w:rsidRPr="0082321A" w:rsidRDefault="002D6E54" w:rsidP="00AC3229">
            <w:pPr>
              <w:rPr>
                <w:rFonts w:ascii="ＭＳ 明朝" w:hAnsi="ＭＳ 明朝"/>
                <w:szCs w:val="21"/>
              </w:rPr>
            </w:pPr>
            <w:r w:rsidRPr="0082321A">
              <w:rPr>
                <w:rFonts w:ascii="ＭＳ 明朝" w:hAnsi="ＭＳ 明朝" w:hint="eastAsia"/>
                <w:szCs w:val="21"/>
              </w:rPr>
              <w:t>９時～14時</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AC3229">
            <w:pPr>
              <w:rPr>
                <w:rFonts w:ascii="ＭＳ 明朝" w:hAnsi="ＭＳ 明朝"/>
                <w:szCs w:val="21"/>
              </w:rPr>
            </w:pPr>
            <w:r w:rsidRPr="0082321A">
              <w:rPr>
                <w:rFonts w:ascii="ＭＳ 明朝" w:hAnsi="ＭＳ 明朝" w:hint="eastAsia"/>
                <w:szCs w:val="21"/>
              </w:rPr>
              <w:t>地域の子ども及び保護者</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EA1ACE" w:rsidP="00AC3229">
            <w:pPr>
              <w:ind w:firstLineChars="200" w:firstLine="420"/>
              <w:rPr>
                <w:rFonts w:ascii="ＭＳ 明朝" w:hAnsi="ＭＳ 明朝"/>
                <w:szCs w:val="21"/>
              </w:rPr>
            </w:pPr>
            <w:r>
              <w:rPr>
                <w:rFonts w:ascii="ＭＳ 明朝" w:hAnsi="ＭＳ 明朝" w:hint="eastAsia"/>
                <w:szCs w:val="21"/>
              </w:rPr>
              <w:t>無</w:t>
            </w:r>
            <w:r w:rsidR="002D6E54" w:rsidRPr="0082321A">
              <w:rPr>
                <w:rFonts w:ascii="ＭＳ 明朝" w:hAnsi="ＭＳ 明朝" w:hint="eastAsia"/>
                <w:szCs w:val="21"/>
              </w:rPr>
              <w:t>料</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Default="002D6E54" w:rsidP="00AC3229">
            <w:pPr>
              <w:rPr>
                <w:rFonts w:ascii="ＭＳ 明朝" w:hAnsi="ＭＳ 明朝"/>
                <w:szCs w:val="21"/>
              </w:rPr>
            </w:pPr>
            <w:r w:rsidRPr="0082321A">
              <w:rPr>
                <w:rFonts w:ascii="ＭＳ 明朝" w:hAnsi="ＭＳ 明朝" w:hint="eastAsia"/>
                <w:szCs w:val="21"/>
              </w:rPr>
              <w:t>園</w:t>
            </w:r>
            <w:r w:rsidR="00B01E00">
              <w:rPr>
                <w:rFonts w:ascii="ＭＳ 明朝" w:hAnsi="ＭＳ 明朝" w:hint="eastAsia"/>
                <w:szCs w:val="21"/>
              </w:rPr>
              <w:t>内２階</w:t>
            </w:r>
          </w:p>
          <w:p w:rsidR="002D6E54" w:rsidRPr="0082321A" w:rsidRDefault="00B01E00" w:rsidP="00AC3229">
            <w:pPr>
              <w:rPr>
                <w:rFonts w:ascii="ＭＳ 明朝" w:hAnsi="ＭＳ 明朝"/>
                <w:szCs w:val="21"/>
              </w:rPr>
            </w:pPr>
            <w:r>
              <w:rPr>
                <w:rFonts w:ascii="ＭＳ 明朝" w:hAnsi="ＭＳ 明朝" w:hint="eastAsia"/>
                <w:szCs w:val="21"/>
              </w:rPr>
              <w:t>子育て支援室</w:t>
            </w:r>
          </w:p>
        </w:tc>
      </w:tr>
      <w:tr w:rsidR="002D6E54" w:rsidRPr="0082321A" w:rsidTr="00AC3229">
        <w:trPr>
          <w:trHeight w:val="3633"/>
        </w:trPr>
        <w:tc>
          <w:tcPr>
            <w:tcW w:w="1566" w:type="dxa"/>
            <w:vAlign w:val="center"/>
          </w:tcPr>
          <w:p w:rsidR="002D6E54" w:rsidRPr="0082321A" w:rsidRDefault="002D6E54" w:rsidP="00285214">
            <w:pPr>
              <w:jc w:val="center"/>
              <w:rPr>
                <w:rFonts w:ascii="ＭＳ 明朝" w:hAnsi="ＭＳ 明朝"/>
                <w:szCs w:val="21"/>
              </w:rPr>
            </w:pPr>
            <w:proofErr w:type="gramStart"/>
            <w:r w:rsidRPr="0082321A">
              <w:rPr>
                <w:rFonts w:ascii="ＭＳ 明朝" w:hAnsi="ＭＳ 明朝" w:hint="eastAsia"/>
                <w:szCs w:val="21"/>
              </w:rPr>
              <w:t>一時預</w:t>
            </w:r>
            <w:proofErr w:type="gramEnd"/>
            <w:r w:rsidRPr="0082321A">
              <w:rPr>
                <w:rFonts w:ascii="ＭＳ 明朝" w:hAnsi="ＭＳ 明朝" w:hint="eastAsia"/>
                <w:szCs w:val="21"/>
              </w:rPr>
              <w:t>かり</w:t>
            </w:r>
          </w:p>
        </w:tc>
        <w:tc>
          <w:tcPr>
            <w:tcW w:w="1566" w:type="dxa"/>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A44F66" w:rsidP="00AC3229">
            <w:pPr>
              <w:rPr>
                <w:rFonts w:ascii="ＭＳ 明朝" w:hAnsi="ＭＳ 明朝"/>
                <w:szCs w:val="21"/>
              </w:rPr>
            </w:pPr>
            <w:r>
              <w:rPr>
                <w:rFonts w:ascii="ＭＳ 明朝" w:hAnsi="ＭＳ 明朝" w:hint="eastAsia"/>
                <w:szCs w:val="21"/>
              </w:rPr>
              <w:t>保護者の疾病その他の理由により家庭</w:t>
            </w:r>
            <w:r w:rsidR="002D6E54" w:rsidRPr="0082321A">
              <w:rPr>
                <w:rFonts w:ascii="ＭＳ 明朝" w:hAnsi="ＭＳ 明朝" w:hint="eastAsia"/>
                <w:szCs w:val="21"/>
              </w:rPr>
              <w:t>にお</w:t>
            </w:r>
            <w:r w:rsidR="00285214">
              <w:rPr>
                <w:rFonts w:ascii="ＭＳ 明朝" w:hAnsi="ＭＳ 明朝" w:hint="eastAsia"/>
                <w:szCs w:val="21"/>
              </w:rPr>
              <w:t>いて保育されることが一時的に困難となった子どもに対し、園にて預かり</w:t>
            </w:r>
            <w:r w:rsidR="002D6E54" w:rsidRPr="0082321A">
              <w:rPr>
                <w:rFonts w:ascii="ＭＳ 明朝" w:hAnsi="ＭＳ 明朝" w:hint="eastAsia"/>
                <w:szCs w:val="21"/>
              </w:rPr>
              <w:t>を行う。</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AC3229">
            <w:pPr>
              <w:rPr>
                <w:rFonts w:ascii="ＭＳ 明朝" w:hAnsi="ＭＳ 明朝"/>
                <w:szCs w:val="21"/>
              </w:rPr>
            </w:pPr>
            <w:r w:rsidRPr="0082321A">
              <w:rPr>
                <w:rFonts w:ascii="ＭＳ 明朝" w:hAnsi="ＭＳ 明朝" w:hint="eastAsia"/>
                <w:szCs w:val="21"/>
              </w:rPr>
              <w:t>月曜～金曜</w:t>
            </w:r>
          </w:p>
          <w:p w:rsidR="002D6E54" w:rsidRPr="0082321A" w:rsidRDefault="002D6E54" w:rsidP="00AC3229">
            <w:pPr>
              <w:rPr>
                <w:rFonts w:ascii="ＭＳ 明朝" w:hAnsi="ＭＳ 明朝"/>
                <w:sz w:val="16"/>
                <w:szCs w:val="16"/>
              </w:rPr>
            </w:pPr>
            <w:r w:rsidRPr="0082321A">
              <w:rPr>
                <w:rFonts w:ascii="ＭＳ 明朝" w:hAnsi="ＭＳ 明朝" w:hint="eastAsia"/>
                <w:sz w:val="16"/>
                <w:szCs w:val="16"/>
              </w:rPr>
              <w:t>（祝日、年末年始除く）</w:t>
            </w:r>
          </w:p>
          <w:p w:rsidR="002D6E54" w:rsidRPr="0082321A" w:rsidRDefault="002D6E54" w:rsidP="00AC3229">
            <w:pPr>
              <w:rPr>
                <w:rFonts w:ascii="ＭＳ 明朝" w:hAnsi="ＭＳ 明朝"/>
                <w:szCs w:val="21"/>
              </w:rPr>
            </w:pPr>
            <w:r w:rsidRPr="0082321A">
              <w:rPr>
                <w:rFonts w:ascii="ＭＳ 明朝" w:hAnsi="ＭＳ 明朝" w:hint="eastAsia"/>
                <w:szCs w:val="21"/>
              </w:rPr>
              <w:t>９時～14時</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AC3229">
            <w:pPr>
              <w:rPr>
                <w:rFonts w:ascii="ＭＳ 明朝" w:hAnsi="ＭＳ 明朝"/>
                <w:szCs w:val="21"/>
              </w:rPr>
            </w:pPr>
            <w:r w:rsidRPr="0082321A">
              <w:rPr>
                <w:rFonts w:ascii="ＭＳ 明朝" w:hAnsi="ＭＳ 明朝" w:hint="eastAsia"/>
                <w:szCs w:val="21"/>
              </w:rPr>
              <w:t>０歳～２歳児</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AC3229">
            <w:pPr>
              <w:rPr>
                <w:rFonts w:ascii="ＭＳ 明朝" w:hAnsi="ＭＳ 明朝"/>
                <w:szCs w:val="21"/>
              </w:rPr>
            </w:pPr>
            <w:r w:rsidRPr="0082321A">
              <w:rPr>
                <w:rFonts w:ascii="ＭＳ 明朝" w:hAnsi="ＭＳ 明朝" w:hint="eastAsia"/>
                <w:szCs w:val="21"/>
              </w:rPr>
              <w:t>1時間200円</w:t>
            </w:r>
          </w:p>
          <w:p w:rsidR="002D6E54" w:rsidRPr="0082321A" w:rsidRDefault="002D6E54" w:rsidP="00AC3229">
            <w:pPr>
              <w:rPr>
                <w:rFonts w:ascii="ＭＳ 明朝" w:hAnsi="ＭＳ 明朝"/>
                <w:szCs w:val="21"/>
              </w:rPr>
            </w:pPr>
            <w:r w:rsidRPr="0082321A">
              <w:rPr>
                <w:rFonts w:ascii="ＭＳ 明朝" w:hAnsi="ＭＳ 明朝" w:hint="eastAsia"/>
                <w:szCs w:val="21"/>
              </w:rPr>
              <w:t>給食費250円</w:t>
            </w:r>
          </w:p>
        </w:tc>
        <w:tc>
          <w:tcPr>
            <w:tcW w:w="1567" w:type="dxa"/>
            <w:vAlign w:val="center"/>
          </w:tcPr>
          <w:p w:rsidR="002D6E54" w:rsidRPr="0082321A" w:rsidRDefault="002D6E54" w:rsidP="00AC3229">
            <w:pPr>
              <w:rPr>
                <w:rFonts w:ascii="ＭＳ 明朝" w:hAnsi="ＭＳ 明朝"/>
                <w:szCs w:val="21"/>
              </w:rPr>
            </w:pPr>
            <w:r w:rsidRPr="0082321A">
              <w:rPr>
                <w:rFonts w:ascii="ＭＳ 明朝" w:hAnsi="ＭＳ 明朝" w:hint="eastAsia"/>
                <w:szCs w:val="21"/>
              </w:rPr>
              <w:t>（例）</w:t>
            </w:r>
          </w:p>
          <w:p w:rsidR="002D6E54" w:rsidRPr="0082321A" w:rsidRDefault="002D6E54" w:rsidP="008768E8">
            <w:pPr>
              <w:jc w:val="center"/>
              <w:rPr>
                <w:rFonts w:ascii="ＭＳ 明朝" w:hAnsi="ＭＳ 明朝"/>
                <w:szCs w:val="21"/>
              </w:rPr>
            </w:pPr>
            <w:r>
              <w:rPr>
                <w:rFonts w:ascii="ＭＳ 明朝" w:hAnsi="ＭＳ 明朝" w:hint="eastAsia"/>
              </w:rPr>
              <w:t>園</w:t>
            </w:r>
            <w:r w:rsidRPr="0082321A">
              <w:rPr>
                <w:rFonts w:ascii="ＭＳ 明朝" w:hAnsi="ＭＳ 明朝" w:hint="eastAsia"/>
              </w:rPr>
              <w:t>内</w:t>
            </w:r>
            <w:bookmarkStart w:id="0" w:name="_GoBack"/>
            <w:bookmarkEnd w:id="0"/>
          </w:p>
        </w:tc>
      </w:tr>
      <w:tr w:rsidR="002D6E54" w:rsidRPr="0082321A" w:rsidTr="00AC3229">
        <w:trPr>
          <w:trHeight w:val="3633"/>
        </w:trPr>
        <w:tc>
          <w:tcPr>
            <w:tcW w:w="1566" w:type="dxa"/>
            <w:vAlign w:val="center"/>
          </w:tcPr>
          <w:p w:rsidR="002D6E54" w:rsidRPr="0082321A" w:rsidRDefault="002D6E54" w:rsidP="00AC3229">
            <w:pPr>
              <w:jc w:val="center"/>
              <w:rPr>
                <w:rFonts w:ascii="ＭＳ 明朝" w:hAnsi="ＭＳ 明朝"/>
                <w:szCs w:val="21"/>
              </w:rPr>
            </w:pPr>
          </w:p>
        </w:tc>
        <w:tc>
          <w:tcPr>
            <w:tcW w:w="1566" w:type="dxa"/>
          </w:tcPr>
          <w:p w:rsidR="002D6E54" w:rsidRPr="0082321A" w:rsidRDefault="002D6E54" w:rsidP="00AC3229">
            <w:pPr>
              <w:rPr>
                <w:rFonts w:ascii="ＭＳ 明朝" w:hAnsi="ＭＳ 明朝"/>
                <w:szCs w:val="21"/>
              </w:rPr>
            </w:pPr>
          </w:p>
        </w:tc>
        <w:tc>
          <w:tcPr>
            <w:tcW w:w="1567" w:type="dxa"/>
            <w:vAlign w:val="center"/>
          </w:tcPr>
          <w:p w:rsidR="002D6E54" w:rsidRPr="0082321A" w:rsidRDefault="002D6E54" w:rsidP="00AC3229">
            <w:pPr>
              <w:rPr>
                <w:rFonts w:ascii="ＭＳ 明朝" w:hAnsi="ＭＳ 明朝"/>
                <w:szCs w:val="21"/>
              </w:rPr>
            </w:pPr>
          </w:p>
        </w:tc>
        <w:tc>
          <w:tcPr>
            <w:tcW w:w="1567" w:type="dxa"/>
            <w:vAlign w:val="center"/>
          </w:tcPr>
          <w:p w:rsidR="002D6E54" w:rsidRPr="0082321A" w:rsidRDefault="002D6E54" w:rsidP="00AC3229">
            <w:pPr>
              <w:rPr>
                <w:rFonts w:ascii="ＭＳ 明朝" w:hAnsi="ＭＳ 明朝"/>
                <w:szCs w:val="21"/>
              </w:rPr>
            </w:pPr>
          </w:p>
        </w:tc>
        <w:tc>
          <w:tcPr>
            <w:tcW w:w="1567" w:type="dxa"/>
            <w:vAlign w:val="center"/>
          </w:tcPr>
          <w:p w:rsidR="002D6E54" w:rsidRPr="0082321A" w:rsidRDefault="002D6E54" w:rsidP="00AC3229">
            <w:pPr>
              <w:ind w:firstLineChars="200" w:firstLine="420"/>
              <w:rPr>
                <w:rFonts w:ascii="ＭＳ 明朝" w:hAnsi="ＭＳ 明朝"/>
                <w:szCs w:val="21"/>
              </w:rPr>
            </w:pPr>
          </w:p>
        </w:tc>
        <w:tc>
          <w:tcPr>
            <w:tcW w:w="1567" w:type="dxa"/>
            <w:vAlign w:val="center"/>
          </w:tcPr>
          <w:p w:rsidR="002D6E54" w:rsidRPr="0082321A" w:rsidRDefault="002D6E54" w:rsidP="00AC3229">
            <w:pPr>
              <w:rPr>
                <w:rFonts w:ascii="ＭＳ 明朝" w:hAnsi="ＭＳ 明朝"/>
                <w:szCs w:val="21"/>
              </w:rPr>
            </w:pPr>
          </w:p>
        </w:tc>
      </w:tr>
    </w:tbl>
    <w:p w:rsidR="002D6E54" w:rsidRPr="00D75363" w:rsidRDefault="002D6E54" w:rsidP="00D75363">
      <w:pPr>
        <w:jc w:val="right"/>
        <w:rPr>
          <w:rFonts w:ascii="ＭＳ 明朝" w:hAnsi="ＭＳ 明朝"/>
          <w:szCs w:val="21"/>
        </w:rPr>
        <w:sectPr w:rsidR="002D6E54" w:rsidRPr="00D75363" w:rsidSect="00B938EA">
          <w:pgSz w:w="11906" w:h="16838"/>
          <w:pgMar w:top="1418" w:right="1361" w:bottom="851" w:left="1361" w:header="851" w:footer="567" w:gutter="0"/>
          <w:cols w:space="425"/>
          <w:docGrid w:type="linesAndChars" w:linePitch="360"/>
        </w:sectPr>
      </w:pPr>
    </w:p>
    <w:p w:rsidR="00BA7D32" w:rsidRDefault="008768E8" w:rsidP="00D75363">
      <w:pPr>
        <w:rPr>
          <w:rFonts w:ascii="ＭＳ 明朝" w:hAnsi="ＭＳ 明朝"/>
          <w:sz w:val="22"/>
        </w:rPr>
      </w:pPr>
      <w:r>
        <w:rPr>
          <w:rFonts w:ascii="ＭＳ 明朝" w:hAnsi="ＭＳ 明朝" w:hint="eastAsia"/>
          <w:sz w:val="22"/>
        </w:rPr>
        <w:lastRenderedPageBreak/>
        <w:t>【参考】</w:t>
      </w:r>
    </w:p>
    <w:p w:rsidR="00BA7D32" w:rsidRDefault="00BA7D32" w:rsidP="00BA7D32">
      <w:pPr>
        <w:ind w:firstLineChars="100" w:firstLine="220"/>
        <w:rPr>
          <w:rFonts w:ascii="ＭＳ 明朝" w:hAnsi="ＭＳ 明朝"/>
          <w:sz w:val="22"/>
        </w:rPr>
      </w:pPr>
    </w:p>
    <w:p w:rsidR="0062783D" w:rsidRDefault="00BA7D32" w:rsidP="00BA7D32">
      <w:pPr>
        <w:ind w:firstLineChars="100" w:firstLine="220"/>
        <w:rPr>
          <w:rFonts w:ascii="ＭＳ 明朝" w:hAnsi="ＭＳ 明朝"/>
          <w:sz w:val="22"/>
        </w:rPr>
      </w:pPr>
      <w:r w:rsidRPr="008768E8">
        <w:rPr>
          <w:rFonts w:ascii="ＭＳ 明朝" w:hAnsi="ＭＳ 明朝" w:hint="eastAsia"/>
          <w:sz w:val="22"/>
          <w:bdr w:val="single" w:sz="4" w:space="0" w:color="auto"/>
        </w:rPr>
        <w:t>認定こども園は、地域の子育て支援事業として次の事業のいずれかを実施する必要があります。</w:t>
      </w:r>
    </w:p>
    <w:p w:rsidR="00AE4E6B" w:rsidRDefault="00AE4E6B" w:rsidP="00BA7D32">
      <w:pPr>
        <w:ind w:firstLineChars="100" w:firstLine="220"/>
        <w:rPr>
          <w:rFonts w:ascii="ＭＳ 明朝" w:hAnsi="ＭＳ 明朝"/>
          <w:sz w:val="22"/>
        </w:rPr>
      </w:pPr>
    </w:p>
    <w:p w:rsidR="00AE4E6B" w:rsidRDefault="00BA7D32" w:rsidP="00BA7D32">
      <w:pPr>
        <w:ind w:leftChars="100" w:left="430" w:hangingChars="100" w:hanging="220"/>
        <w:rPr>
          <w:rFonts w:ascii="ＭＳ 明朝" w:hAnsi="ＭＳ 明朝"/>
          <w:sz w:val="22"/>
        </w:rPr>
      </w:pPr>
      <w:r>
        <w:rPr>
          <w:rFonts w:ascii="ＭＳ 明朝" w:hAnsi="ＭＳ 明朝" w:hint="eastAsia"/>
          <w:sz w:val="22"/>
        </w:rPr>
        <w:t>（就学前の子どもに関する教育、保育等の総合的な提供の推進に関する法律第２条第12項</w:t>
      </w:r>
      <w:r w:rsidR="00AE4E6B">
        <w:rPr>
          <w:rFonts w:ascii="ＭＳ 明朝" w:hAnsi="ＭＳ 明朝" w:hint="eastAsia"/>
          <w:sz w:val="22"/>
        </w:rPr>
        <w:t>、</w:t>
      </w:r>
    </w:p>
    <w:p w:rsidR="00B938EA" w:rsidRPr="00BA7D32" w:rsidRDefault="00BA7D32" w:rsidP="00AE4E6B">
      <w:pPr>
        <w:ind w:leftChars="200" w:left="420"/>
        <w:rPr>
          <w:rFonts w:ascii="ＭＳ 明朝" w:hAnsi="ＭＳ 明朝"/>
          <w:sz w:val="22"/>
        </w:rPr>
      </w:pPr>
      <w:r>
        <w:rPr>
          <w:rFonts w:ascii="ＭＳ 明朝" w:hAnsi="ＭＳ 明朝" w:hint="eastAsia"/>
          <w:sz w:val="22"/>
        </w:rPr>
        <w:t>及び省令第２条）</w:t>
      </w:r>
    </w:p>
    <w:p w:rsidR="00B938EA" w:rsidRPr="00BA7D32" w:rsidRDefault="00B938EA" w:rsidP="00D75363">
      <w:pPr>
        <w:rPr>
          <w:rFonts w:ascii="ＭＳ 明朝" w:hAnsi="ＭＳ 明朝"/>
          <w:sz w:val="22"/>
        </w:rPr>
      </w:pPr>
    </w:p>
    <w:p w:rsidR="00AE4E6B" w:rsidRPr="00AE4E6B" w:rsidRDefault="00AE4E6B" w:rsidP="00AE4E6B">
      <w:pPr>
        <w:ind w:left="440" w:hangingChars="200" w:hanging="440"/>
        <w:rPr>
          <w:rFonts w:ascii="ＭＳ 明朝" w:hAnsi="ＭＳ 明朝"/>
          <w:sz w:val="22"/>
        </w:rPr>
      </w:pPr>
      <w:r>
        <w:rPr>
          <w:rFonts w:ascii="ＭＳ 明朝" w:hAnsi="ＭＳ 明朝" w:hint="eastAsia"/>
          <w:sz w:val="22"/>
        </w:rPr>
        <w:t xml:space="preserve">　①　</w:t>
      </w:r>
      <w:r w:rsidRPr="00AE4E6B">
        <w:rPr>
          <w:rFonts w:ascii="ＭＳ 明朝" w:hAnsi="ＭＳ 明朝" w:hint="eastAsia"/>
          <w:sz w:val="22"/>
        </w:rPr>
        <w:t>地域の子ども及びその保護者が相互の交流を行う場所を開設する等により、当該子どもの養育に関する各般の問題につき、その保護者からの相談に応じ、必要な情報の提供及び助言その他必要な援助を行う事業</w:t>
      </w:r>
    </w:p>
    <w:p w:rsidR="00AE4E6B" w:rsidRPr="00AE4E6B" w:rsidRDefault="00AE4E6B" w:rsidP="00AE4E6B">
      <w:pPr>
        <w:ind w:leftChars="100" w:left="430" w:hangingChars="100" w:hanging="220"/>
        <w:rPr>
          <w:rFonts w:ascii="ＭＳ 明朝" w:hAnsi="ＭＳ 明朝"/>
          <w:sz w:val="22"/>
        </w:rPr>
      </w:pPr>
      <w:r>
        <w:rPr>
          <w:rFonts w:ascii="ＭＳ 明朝" w:hAnsi="ＭＳ 明朝" w:hint="eastAsia"/>
          <w:sz w:val="22"/>
        </w:rPr>
        <w:t xml:space="preserve">②　</w:t>
      </w:r>
      <w:r w:rsidRPr="00AE4E6B">
        <w:rPr>
          <w:rFonts w:ascii="ＭＳ 明朝" w:hAnsi="ＭＳ 明朝" w:hint="eastAsia"/>
          <w:sz w:val="22"/>
        </w:rPr>
        <w:t>地域の家庭において、当該家庭の子どもの養育に関する各般の問題につき、その保護者からの相談に応じ、必要な情報の提供及び助言その他必要な援助を行う事業</w:t>
      </w:r>
    </w:p>
    <w:p w:rsidR="00AE4E6B" w:rsidRPr="00AE4E6B" w:rsidRDefault="00AE4E6B" w:rsidP="00AE4E6B">
      <w:pPr>
        <w:ind w:leftChars="100" w:left="430" w:hangingChars="100" w:hanging="220"/>
        <w:rPr>
          <w:rFonts w:ascii="ＭＳ 明朝" w:hAnsi="ＭＳ 明朝"/>
          <w:sz w:val="22"/>
        </w:rPr>
      </w:pPr>
      <w:r>
        <w:rPr>
          <w:rFonts w:ascii="ＭＳ 明朝" w:hAnsi="ＭＳ 明朝" w:hint="eastAsia"/>
          <w:sz w:val="22"/>
        </w:rPr>
        <w:t xml:space="preserve">③　</w:t>
      </w:r>
      <w:r w:rsidRPr="00AE4E6B">
        <w:rPr>
          <w:rFonts w:ascii="ＭＳ 明朝" w:hAnsi="ＭＳ 明朝" w:hint="eastAsia"/>
          <w:sz w:val="22"/>
        </w:rPr>
        <w:t>保護者の疾病その他の理由により、家庭において保育されることが一時的に困難となった地域の子どもにつき、認定こども園又はその居宅において保護を行う事業</w:t>
      </w:r>
    </w:p>
    <w:p w:rsidR="00AE4E6B" w:rsidRPr="00AE4E6B" w:rsidRDefault="00AE4E6B" w:rsidP="00AE4E6B">
      <w:pPr>
        <w:ind w:leftChars="100" w:left="430" w:hangingChars="100" w:hanging="220"/>
        <w:rPr>
          <w:rFonts w:ascii="ＭＳ 明朝" w:hAnsi="ＭＳ 明朝"/>
          <w:sz w:val="22"/>
        </w:rPr>
      </w:pPr>
      <w:r>
        <w:rPr>
          <w:rFonts w:ascii="ＭＳ 明朝" w:hAnsi="ＭＳ 明朝" w:hint="eastAsia"/>
          <w:sz w:val="22"/>
        </w:rPr>
        <w:t xml:space="preserve">④　</w:t>
      </w:r>
      <w:r w:rsidRPr="00AE4E6B">
        <w:rPr>
          <w:rFonts w:ascii="ＭＳ 明朝" w:hAnsi="ＭＳ 明朝" w:hint="eastAsia"/>
          <w:sz w:val="22"/>
        </w:rPr>
        <w:t>地域の子どもの養育に関する援助を受けることを希望する保護者と当該援助を行うことを希望する民間の団体又は個人との連絡及び調整を行う事業</w:t>
      </w:r>
    </w:p>
    <w:p w:rsidR="00BA7D32" w:rsidRDefault="00AE4E6B" w:rsidP="00AE4E6B">
      <w:pPr>
        <w:ind w:leftChars="100" w:left="430" w:hangingChars="100" w:hanging="220"/>
        <w:rPr>
          <w:rFonts w:ascii="ＭＳ 明朝" w:hAnsi="ＭＳ 明朝"/>
          <w:sz w:val="22"/>
        </w:rPr>
      </w:pPr>
      <w:r>
        <w:rPr>
          <w:rFonts w:ascii="ＭＳ 明朝" w:hAnsi="ＭＳ 明朝" w:hint="eastAsia"/>
          <w:sz w:val="22"/>
        </w:rPr>
        <w:t xml:space="preserve">⑤　</w:t>
      </w:r>
      <w:r w:rsidRPr="00AE4E6B">
        <w:rPr>
          <w:rFonts w:ascii="ＭＳ 明朝" w:hAnsi="ＭＳ 明朝" w:hint="eastAsia"/>
          <w:sz w:val="22"/>
        </w:rPr>
        <w:t>地域の子どもの養育に関する援助を行う民間の団体又は個人に対する必要な情報の提供及び助言を行う事業</w:t>
      </w:r>
    </w:p>
    <w:p w:rsidR="00BA7D32" w:rsidRDefault="00BA7D32" w:rsidP="00D75363">
      <w:pPr>
        <w:rPr>
          <w:rFonts w:ascii="ＭＳ 明朝" w:hAnsi="ＭＳ 明朝"/>
          <w:sz w:val="22"/>
        </w:rPr>
      </w:pPr>
    </w:p>
    <w:p w:rsidR="00BA7D32" w:rsidRPr="0062783D" w:rsidRDefault="00BA7D32" w:rsidP="00D75363">
      <w:pPr>
        <w:rPr>
          <w:rFonts w:ascii="ＭＳ 明朝" w:hAnsi="ＭＳ 明朝"/>
          <w:sz w:val="22"/>
        </w:rPr>
      </w:pPr>
    </w:p>
    <w:sectPr w:rsidR="00BA7D32" w:rsidRPr="0062783D" w:rsidSect="0019696D">
      <w:pgSz w:w="11906" w:h="16838" w:code="9"/>
      <w:pgMar w:top="1418" w:right="1247" w:bottom="1418" w:left="1247" w:header="851" w:footer="992" w:gutter="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AA9" w:rsidRDefault="00BE6AA9" w:rsidP="00663C36">
      <w:r>
        <w:separator/>
      </w:r>
    </w:p>
  </w:endnote>
  <w:endnote w:type="continuationSeparator" w:id="0">
    <w:p w:rsidR="00BE6AA9" w:rsidRDefault="00BE6AA9" w:rsidP="0066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AA9" w:rsidRDefault="00BE6AA9" w:rsidP="00663C36">
      <w:r>
        <w:separator/>
      </w:r>
    </w:p>
  </w:footnote>
  <w:footnote w:type="continuationSeparator" w:id="0">
    <w:p w:rsidR="00BE6AA9" w:rsidRDefault="00BE6AA9" w:rsidP="0066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36"/>
    <w:rsid w:val="0000092F"/>
    <w:rsid w:val="00006AF4"/>
    <w:rsid w:val="00021FBC"/>
    <w:rsid w:val="000341B6"/>
    <w:rsid w:val="000542A2"/>
    <w:rsid w:val="000619DC"/>
    <w:rsid w:val="000844F5"/>
    <w:rsid w:val="00084CCF"/>
    <w:rsid w:val="00094440"/>
    <w:rsid w:val="00095B9E"/>
    <w:rsid w:val="000F4D96"/>
    <w:rsid w:val="000F5201"/>
    <w:rsid w:val="00111937"/>
    <w:rsid w:val="00116A81"/>
    <w:rsid w:val="00157954"/>
    <w:rsid w:val="001669A9"/>
    <w:rsid w:val="00174C02"/>
    <w:rsid w:val="0018659C"/>
    <w:rsid w:val="001924D7"/>
    <w:rsid w:val="0019696D"/>
    <w:rsid w:val="001D3D6B"/>
    <w:rsid w:val="002251E8"/>
    <w:rsid w:val="00237D72"/>
    <w:rsid w:val="002549E0"/>
    <w:rsid w:val="002561D6"/>
    <w:rsid w:val="0027188E"/>
    <w:rsid w:val="00285214"/>
    <w:rsid w:val="002B3F59"/>
    <w:rsid w:val="002D0919"/>
    <w:rsid w:val="002D6E54"/>
    <w:rsid w:val="002E6B1B"/>
    <w:rsid w:val="002F6F9A"/>
    <w:rsid w:val="003056E2"/>
    <w:rsid w:val="00320E03"/>
    <w:rsid w:val="003213CA"/>
    <w:rsid w:val="003412D8"/>
    <w:rsid w:val="00355260"/>
    <w:rsid w:val="00357609"/>
    <w:rsid w:val="00363C7B"/>
    <w:rsid w:val="00366012"/>
    <w:rsid w:val="00372F4D"/>
    <w:rsid w:val="00373739"/>
    <w:rsid w:val="003809D2"/>
    <w:rsid w:val="00385273"/>
    <w:rsid w:val="00394898"/>
    <w:rsid w:val="003B4630"/>
    <w:rsid w:val="004030BE"/>
    <w:rsid w:val="004130FC"/>
    <w:rsid w:val="00413E54"/>
    <w:rsid w:val="0043105A"/>
    <w:rsid w:val="004450C6"/>
    <w:rsid w:val="00480105"/>
    <w:rsid w:val="00484A3D"/>
    <w:rsid w:val="00496E60"/>
    <w:rsid w:val="004D6DCE"/>
    <w:rsid w:val="004E648F"/>
    <w:rsid w:val="00522342"/>
    <w:rsid w:val="0052766B"/>
    <w:rsid w:val="005403B0"/>
    <w:rsid w:val="00545E51"/>
    <w:rsid w:val="005722C9"/>
    <w:rsid w:val="00572D15"/>
    <w:rsid w:val="00587C66"/>
    <w:rsid w:val="005A5C52"/>
    <w:rsid w:val="005A6B2A"/>
    <w:rsid w:val="005A7A8C"/>
    <w:rsid w:val="005B1CF9"/>
    <w:rsid w:val="005C334B"/>
    <w:rsid w:val="005D0CFD"/>
    <w:rsid w:val="005D7646"/>
    <w:rsid w:val="00605A50"/>
    <w:rsid w:val="006163DB"/>
    <w:rsid w:val="0062783D"/>
    <w:rsid w:val="00640339"/>
    <w:rsid w:val="00640663"/>
    <w:rsid w:val="006619B3"/>
    <w:rsid w:val="00663C36"/>
    <w:rsid w:val="00682842"/>
    <w:rsid w:val="00686AAF"/>
    <w:rsid w:val="006A3F07"/>
    <w:rsid w:val="006A7883"/>
    <w:rsid w:val="006F6FDB"/>
    <w:rsid w:val="00705DCC"/>
    <w:rsid w:val="00716A64"/>
    <w:rsid w:val="0072452C"/>
    <w:rsid w:val="00727CB6"/>
    <w:rsid w:val="0075568E"/>
    <w:rsid w:val="00771456"/>
    <w:rsid w:val="007B1921"/>
    <w:rsid w:val="007D037A"/>
    <w:rsid w:val="007D7290"/>
    <w:rsid w:val="0082321A"/>
    <w:rsid w:val="00845E35"/>
    <w:rsid w:val="00857FA4"/>
    <w:rsid w:val="00867429"/>
    <w:rsid w:val="008768E8"/>
    <w:rsid w:val="008A1A1E"/>
    <w:rsid w:val="008C08A9"/>
    <w:rsid w:val="008D419E"/>
    <w:rsid w:val="008E07FC"/>
    <w:rsid w:val="00907663"/>
    <w:rsid w:val="009239F5"/>
    <w:rsid w:val="009610CC"/>
    <w:rsid w:val="009629D9"/>
    <w:rsid w:val="00970A88"/>
    <w:rsid w:val="00993847"/>
    <w:rsid w:val="009D0A7A"/>
    <w:rsid w:val="009E60F9"/>
    <w:rsid w:val="00A16447"/>
    <w:rsid w:val="00A2664F"/>
    <w:rsid w:val="00A31049"/>
    <w:rsid w:val="00A327C8"/>
    <w:rsid w:val="00A32DAA"/>
    <w:rsid w:val="00A36391"/>
    <w:rsid w:val="00A433F5"/>
    <w:rsid w:val="00A44F66"/>
    <w:rsid w:val="00A5429D"/>
    <w:rsid w:val="00A818EB"/>
    <w:rsid w:val="00A84559"/>
    <w:rsid w:val="00A935E0"/>
    <w:rsid w:val="00AA4A58"/>
    <w:rsid w:val="00AA546F"/>
    <w:rsid w:val="00AC3229"/>
    <w:rsid w:val="00AC6D46"/>
    <w:rsid w:val="00AE3670"/>
    <w:rsid w:val="00AE4E6B"/>
    <w:rsid w:val="00AE71B8"/>
    <w:rsid w:val="00AF3194"/>
    <w:rsid w:val="00AF66B7"/>
    <w:rsid w:val="00B0121A"/>
    <w:rsid w:val="00B01E00"/>
    <w:rsid w:val="00B01ED0"/>
    <w:rsid w:val="00B13BA4"/>
    <w:rsid w:val="00B1781A"/>
    <w:rsid w:val="00B25E85"/>
    <w:rsid w:val="00B3030F"/>
    <w:rsid w:val="00B51BB1"/>
    <w:rsid w:val="00B75726"/>
    <w:rsid w:val="00B90D62"/>
    <w:rsid w:val="00B938EA"/>
    <w:rsid w:val="00B95B66"/>
    <w:rsid w:val="00BA7D32"/>
    <w:rsid w:val="00BB49C0"/>
    <w:rsid w:val="00BB7B2D"/>
    <w:rsid w:val="00BC5919"/>
    <w:rsid w:val="00BD3E7C"/>
    <w:rsid w:val="00BE42FD"/>
    <w:rsid w:val="00BE45EF"/>
    <w:rsid w:val="00BE5EAB"/>
    <w:rsid w:val="00BE6AA9"/>
    <w:rsid w:val="00BF0A87"/>
    <w:rsid w:val="00BF6029"/>
    <w:rsid w:val="00C641BF"/>
    <w:rsid w:val="00C964FC"/>
    <w:rsid w:val="00CB023E"/>
    <w:rsid w:val="00CB58CD"/>
    <w:rsid w:val="00CC5126"/>
    <w:rsid w:val="00D120D4"/>
    <w:rsid w:val="00D16B33"/>
    <w:rsid w:val="00D75363"/>
    <w:rsid w:val="00DA1C89"/>
    <w:rsid w:val="00DB321F"/>
    <w:rsid w:val="00DD6437"/>
    <w:rsid w:val="00DF3362"/>
    <w:rsid w:val="00DF33A1"/>
    <w:rsid w:val="00DF3AB1"/>
    <w:rsid w:val="00DF4616"/>
    <w:rsid w:val="00E113ED"/>
    <w:rsid w:val="00E17855"/>
    <w:rsid w:val="00E4438F"/>
    <w:rsid w:val="00E92E52"/>
    <w:rsid w:val="00EA1ACE"/>
    <w:rsid w:val="00EA2966"/>
    <w:rsid w:val="00EA63BF"/>
    <w:rsid w:val="00EB785A"/>
    <w:rsid w:val="00EC07F0"/>
    <w:rsid w:val="00EE5BB8"/>
    <w:rsid w:val="00EE698D"/>
    <w:rsid w:val="00F15076"/>
    <w:rsid w:val="00F45DEF"/>
    <w:rsid w:val="00F61105"/>
    <w:rsid w:val="00F95317"/>
    <w:rsid w:val="00FB7B7C"/>
    <w:rsid w:val="00FE560B"/>
    <w:rsid w:val="00FF79CD"/>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C36"/>
    <w:pPr>
      <w:tabs>
        <w:tab w:val="center" w:pos="4252"/>
        <w:tab w:val="right" w:pos="8504"/>
      </w:tabs>
      <w:snapToGrid w:val="0"/>
    </w:pPr>
  </w:style>
  <w:style w:type="character" w:customStyle="1" w:styleId="a4">
    <w:name w:val="ヘッダー (文字)"/>
    <w:basedOn w:val="a0"/>
    <w:link w:val="a3"/>
    <w:uiPriority w:val="99"/>
    <w:rsid w:val="00663C36"/>
  </w:style>
  <w:style w:type="paragraph" w:styleId="a5">
    <w:name w:val="footer"/>
    <w:basedOn w:val="a"/>
    <w:link w:val="a6"/>
    <w:uiPriority w:val="99"/>
    <w:unhideWhenUsed/>
    <w:rsid w:val="00663C36"/>
    <w:pPr>
      <w:tabs>
        <w:tab w:val="center" w:pos="4252"/>
        <w:tab w:val="right" w:pos="8504"/>
      </w:tabs>
      <w:snapToGrid w:val="0"/>
    </w:pPr>
  </w:style>
  <w:style w:type="character" w:customStyle="1" w:styleId="a6">
    <w:name w:val="フッター (文字)"/>
    <w:basedOn w:val="a0"/>
    <w:link w:val="a5"/>
    <w:uiPriority w:val="99"/>
    <w:rsid w:val="00663C36"/>
  </w:style>
  <w:style w:type="paragraph" w:styleId="a7">
    <w:name w:val="Note Heading"/>
    <w:basedOn w:val="a"/>
    <w:next w:val="a"/>
    <w:link w:val="a8"/>
    <w:uiPriority w:val="99"/>
    <w:unhideWhenUsed/>
    <w:rsid w:val="00663C36"/>
    <w:pPr>
      <w:jc w:val="center"/>
    </w:pPr>
    <w:rPr>
      <w:rFonts w:ascii="ＭＳ 明朝" w:hAnsi="ＭＳ 明朝"/>
    </w:rPr>
  </w:style>
  <w:style w:type="character" w:customStyle="1" w:styleId="a8">
    <w:name w:val="記 (文字)"/>
    <w:link w:val="a7"/>
    <w:uiPriority w:val="99"/>
    <w:rsid w:val="00663C36"/>
    <w:rPr>
      <w:rFonts w:ascii="ＭＳ 明朝" w:hAnsi="ＭＳ 明朝"/>
    </w:rPr>
  </w:style>
  <w:style w:type="paragraph" w:styleId="a9">
    <w:name w:val="Closing"/>
    <w:basedOn w:val="a"/>
    <w:link w:val="aa"/>
    <w:uiPriority w:val="99"/>
    <w:unhideWhenUsed/>
    <w:rsid w:val="00663C36"/>
    <w:pPr>
      <w:jc w:val="right"/>
    </w:pPr>
    <w:rPr>
      <w:rFonts w:ascii="ＭＳ 明朝" w:hAnsi="ＭＳ 明朝"/>
    </w:rPr>
  </w:style>
  <w:style w:type="character" w:customStyle="1" w:styleId="aa">
    <w:name w:val="結語 (文字)"/>
    <w:link w:val="a9"/>
    <w:uiPriority w:val="99"/>
    <w:rsid w:val="00663C36"/>
    <w:rPr>
      <w:rFonts w:ascii="ＭＳ 明朝" w:hAnsi="ＭＳ 明朝"/>
    </w:rPr>
  </w:style>
  <w:style w:type="table" w:styleId="ab">
    <w:name w:val="Table Grid"/>
    <w:basedOn w:val="a1"/>
    <w:uiPriority w:val="59"/>
    <w:rsid w:val="00663C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標準(太郎文書スタイル)"/>
    <w:uiPriority w:val="99"/>
    <w:rsid w:val="009629D9"/>
    <w:pPr>
      <w:widowControl w:val="0"/>
      <w:overflowPunct w:val="0"/>
      <w:adjustRightInd w:val="0"/>
      <w:jc w:val="both"/>
      <w:textAlignment w:val="baseline"/>
    </w:pPr>
    <w:rPr>
      <w:rFonts w:ascii="ＭＳ 明朝" w:hAnsi="ＭＳ 明朝" w:cs="ＭＳ 明朝"/>
      <w:color w:val="000000"/>
      <w:sz w:val="22"/>
      <w:szCs w:val="22"/>
    </w:rPr>
  </w:style>
  <w:style w:type="paragraph" w:styleId="ad">
    <w:name w:val="Balloon Text"/>
    <w:basedOn w:val="a"/>
    <w:link w:val="ae"/>
    <w:uiPriority w:val="99"/>
    <w:semiHidden/>
    <w:unhideWhenUsed/>
    <w:rsid w:val="00484A3D"/>
    <w:rPr>
      <w:rFonts w:ascii="Arial" w:eastAsia="ＭＳ ゴシック" w:hAnsi="Arial"/>
      <w:sz w:val="18"/>
      <w:szCs w:val="18"/>
    </w:rPr>
  </w:style>
  <w:style w:type="character" w:customStyle="1" w:styleId="ae">
    <w:name w:val="吹き出し (文字)"/>
    <w:link w:val="ad"/>
    <w:uiPriority w:val="99"/>
    <w:semiHidden/>
    <w:rsid w:val="00484A3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C36"/>
    <w:pPr>
      <w:tabs>
        <w:tab w:val="center" w:pos="4252"/>
        <w:tab w:val="right" w:pos="8504"/>
      </w:tabs>
      <w:snapToGrid w:val="0"/>
    </w:pPr>
  </w:style>
  <w:style w:type="character" w:customStyle="1" w:styleId="a4">
    <w:name w:val="ヘッダー (文字)"/>
    <w:basedOn w:val="a0"/>
    <w:link w:val="a3"/>
    <w:uiPriority w:val="99"/>
    <w:rsid w:val="00663C36"/>
  </w:style>
  <w:style w:type="paragraph" w:styleId="a5">
    <w:name w:val="footer"/>
    <w:basedOn w:val="a"/>
    <w:link w:val="a6"/>
    <w:uiPriority w:val="99"/>
    <w:unhideWhenUsed/>
    <w:rsid w:val="00663C36"/>
    <w:pPr>
      <w:tabs>
        <w:tab w:val="center" w:pos="4252"/>
        <w:tab w:val="right" w:pos="8504"/>
      </w:tabs>
      <w:snapToGrid w:val="0"/>
    </w:pPr>
  </w:style>
  <w:style w:type="character" w:customStyle="1" w:styleId="a6">
    <w:name w:val="フッター (文字)"/>
    <w:basedOn w:val="a0"/>
    <w:link w:val="a5"/>
    <w:uiPriority w:val="99"/>
    <w:rsid w:val="00663C36"/>
  </w:style>
  <w:style w:type="paragraph" w:styleId="a7">
    <w:name w:val="Note Heading"/>
    <w:basedOn w:val="a"/>
    <w:next w:val="a"/>
    <w:link w:val="a8"/>
    <w:uiPriority w:val="99"/>
    <w:unhideWhenUsed/>
    <w:rsid w:val="00663C36"/>
    <w:pPr>
      <w:jc w:val="center"/>
    </w:pPr>
    <w:rPr>
      <w:rFonts w:ascii="ＭＳ 明朝" w:hAnsi="ＭＳ 明朝"/>
    </w:rPr>
  </w:style>
  <w:style w:type="character" w:customStyle="1" w:styleId="a8">
    <w:name w:val="記 (文字)"/>
    <w:link w:val="a7"/>
    <w:uiPriority w:val="99"/>
    <w:rsid w:val="00663C36"/>
    <w:rPr>
      <w:rFonts w:ascii="ＭＳ 明朝" w:hAnsi="ＭＳ 明朝"/>
    </w:rPr>
  </w:style>
  <w:style w:type="paragraph" w:styleId="a9">
    <w:name w:val="Closing"/>
    <w:basedOn w:val="a"/>
    <w:link w:val="aa"/>
    <w:uiPriority w:val="99"/>
    <w:unhideWhenUsed/>
    <w:rsid w:val="00663C36"/>
    <w:pPr>
      <w:jc w:val="right"/>
    </w:pPr>
    <w:rPr>
      <w:rFonts w:ascii="ＭＳ 明朝" w:hAnsi="ＭＳ 明朝"/>
    </w:rPr>
  </w:style>
  <w:style w:type="character" w:customStyle="1" w:styleId="aa">
    <w:name w:val="結語 (文字)"/>
    <w:link w:val="a9"/>
    <w:uiPriority w:val="99"/>
    <w:rsid w:val="00663C36"/>
    <w:rPr>
      <w:rFonts w:ascii="ＭＳ 明朝" w:hAnsi="ＭＳ 明朝"/>
    </w:rPr>
  </w:style>
  <w:style w:type="table" w:styleId="ab">
    <w:name w:val="Table Grid"/>
    <w:basedOn w:val="a1"/>
    <w:uiPriority w:val="59"/>
    <w:rsid w:val="00663C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標準(太郎文書スタイル)"/>
    <w:uiPriority w:val="99"/>
    <w:rsid w:val="009629D9"/>
    <w:pPr>
      <w:widowControl w:val="0"/>
      <w:overflowPunct w:val="0"/>
      <w:adjustRightInd w:val="0"/>
      <w:jc w:val="both"/>
      <w:textAlignment w:val="baseline"/>
    </w:pPr>
    <w:rPr>
      <w:rFonts w:ascii="ＭＳ 明朝" w:hAnsi="ＭＳ 明朝" w:cs="ＭＳ 明朝"/>
      <w:color w:val="000000"/>
      <w:sz w:val="22"/>
      <w:szCs w:val="22"/>
    </w:rPr>
  </w:style>
  <w:style w:type="paragraph" w:styleId="ad">
    <w:name w:val="Balloon Text"/>
    <w:basedOn w:val="a"/>
    <w:link w:val="ae"/>
    <w:uiPriority w:val="99"/>
    <w:semiHidden/>
    <w:unhideWhenUsed/>
    <w:rsid w:val="00484A3D"/>
    <w:rPr>
      <w:rFonts w:ascii="Arial" w:eastAsia="ＭＳ ゴシック" w:hAnsi="Arial"/>
      <w:sz w:val="18"/>
      <w:szCs w:val="18"/>
    </w:rPr>
  </w:style>
  <w:style w:type="character" w:customStyle="1" w:styleId="ae">
    <w:name w:val="吹き出し (文字)"/>
    <w:link w:val="ad"/>
    <w:uiPriority w:val="99"/>
    <w:semiHidden/>
    <w:rsid w:val="00484A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931A9-2956-4C6A-891B-1FE2118D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2014-11-10T01:29:00Z</cp:lastPrinted>
  <dcterms:created xsi:type="dcterms:W3CDTF">2018-03-08T00:45:00Z</dcterms:created>
  <dcterms:modified xsi:type="dcterms:W3CDTF">2018-08-14T05:09:00Z</dcterms:modified>
</cp:coreProperties>
</file>