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DB03" w14:textId="573E5544" w:rsidR="00886C07" w:rsidRDefault="0043385B">
      <w:pPr>
        <w:rPr>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9EB5FC1" wp14:editId="1059F7FA">
                <wp:simplePos x="0" y="0"/>
                <wp:positionH relativeFrom="column">
                  <wp:posOffset>1524000</wp:posOffset>
                </wp:positionH>
                <wp:positionV relativeFrom="paragraph">
                  <wp:posOffset>-276860</wp:posOffset>
                </wp:positionV>
                <wp:extent cx="4162425" cy="276225"/>
                <wp:effectExtent l="0" t="0" r="28575" b="28575"/>
                <wp:wrapNone/>
                <wp:docPr id="1636865384" name="テキスト ボックス 1"/>
                <wp:cNvGraphicFramePr/>
                <a:graphic xmlns:a="http://schemas.openxmlformats.org/drawingml/2006/main">
                  <a:graphicData uri="http://schemas.microsoft.com/office/word/2010/wordprocessingShape">
                    <wps:wsp>
                      <wps:cNvSpPr txBox="1"/>
                      <wps:spPr>
                        <a:xfrm>
                          <a:off x="0" y="0"/>
                          <a:ext cx="4162425" cy="276225"/>
                        </a:xfrm>
                        <a:prstGeom prst="rect">
                          <a:avLst/>
                        </a:prstGeom>
                        <a:solidFill>
                          <a:schemeClr val="lt1"/>
                        </a:solidFill>
                        <a:ln w="6350">
                          <a:solidFill>
                            <a:prstClr val="black"/>
                          </a:solidFill>
                        </a:ln>
                      </wps:spPr>
                      <wps:txbx>
                        <w:txbxContent>
                          <w:p w14:paraId="15C53D57" w14:textId="77777777" w:rsidR="0043385B" w:rsidRDefault="0043385B" w:rsidP="0043385B">
                            <w:r>
                              <w:rPr>
                                <w:rFonts w:hint="eastAsia"/>
                              </w:rPr>
                              <w:t>【八戸市最高裁判決を踏まえた生活保護費の追加給付事業業務委託】</w:t>
                            </w:r>
                          </w:p>
                        </w:txbxContent>
                      </wps:txbx>
                      <wps:bodyPr rot="0" spcFirstLastPara="0" vertOverflow="clip" horzOverflow="clip"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9EB5FC1" id="_x0000_t202" coordsize="21600,21600" o:spt="202" path="m,l,21600r21600,l21600,xe">
                <v:stroke joinstyle="miter"/>
                <v:path gradientshapeok="t" o:connecttype="rect"/>
              </v:shapetype>
              <v:shape id="テキスト ボックス 1" o:spid="_x0000_s1026" type="#_x0000_t202" style="position:absolute;left:0;text-align:left;margin-left:120pt;margin-top:-21.8pt;width:327.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" fillcolor="white [3201]" strokeweight=".5pt">
                <v:textbox inset="1mm,1mm,1mm,1mm">
                  <w:txbxContent>
                    <w:p w14:paraId="15C53D57" w14:textId="77777777" w:rsidR="0043385B" w:rsidRDefault="0043385B" w:rsidP="0043385B">
                      <w:r>
                        <w:rPr>
                          <w:rFonts w:hint="eastAsia"/>
                        </w:rPr>
                        <w:t>【八戸市最高裁判決を踏まえた生活保護費の追加給付事業業務委託】</w:t>
                      </w:r>
                    </w:p>
                  </w:txbxContent>
                </v:textbox>
              </v:shape>
            </w:pict>
          </mc:Fallback>
        </mc:AlternateContent>
      </w:r>
      <w:r w:rsidR="00DD6E08">
        <w:rPr>
          <w:rFonts w:hint="eastAsia"/>
          <w:szCs w:val="21"/>
        </w:rPr>
        <w:t>（</w:t>
      </w:r>
      <w:r w:rsidR="001C0FC6">
        <w:rPr>
          <w:rFonts w:hint="eastAsia"/>
          <w:szCs w:val="21"/>
        </w:rPr>
        <w:t>様式</w:t>
      </w:r>
      <w:r w:rsidR="00DD6E08">
        <w:rPr>
          <w:rFonts w:hint="eastAsia"/>
          <w:szCs w:val="21"/>
        </w:rPr>
        <w:t>第５号）</w:t>
      </w:r>
    </w:p>
    <w:p w14:paraId="2BBA2622" w14:textId="36F9B737" w:rsidR="00DD6E08" w:rsidRDefault="00DD6E08">
      <w:pPr>
        <w:rPr>
          <w:szCs w:val="21"/>
        </w:rPr>
      </w:pPr>
      <w:r>
        <w:rPr>
          <w:rFonts w:hint="eastAsia"/>
          <w:szCs w:val="21"/>
        </w:rPr>
        <w:t xml:space="preserve">　　　　　　　　　　　　　　　　　</w:t>
      </w:r>
    </w:p>
    <w:p w14:paraId="37C38916" w14:textId="77777777" w:rsidR="00DD6E08" w:rsidRPr="00637282" w:rsidRDefault="00DD6E08">
      <w:pPr>
        <w:rPr>
          <w:szCs w:val="21"/>
        </w:rPr>
      </w:pPr>
    </w:p>
    <w:p w14:paraId="3B52D33D" w14:textId="77777777" w:rsidR="000E75A2" w:rsidRPr="00637282" w:rsidRDefault="000E75A2" w:rsidP="000E75A2">
      <w:pPr>
        <w:jc w:val="right"/>
        <w:rPr>
          <w:szCs w:val="21"/>
        </w:rPr>
      </w:pPr>
      <w:r w:rsidRPr="00637282">
        <w:rPr>
          <w:rFonts w:hint="eastAsia"/>
          <w:szCs w:val="21"/>
        </w:rPr>
        <w:t xml:space="preserve">　　</w:t>
      </w:r>
      <w:r w:rsidR="00F35BC2">
        <w:rPr>
          <w:rFonts w:hint="eastAsia"/>
          <w:szCs w:val="21"/>
        </w:rPr>
        <w:t xml:space="preserve">令和　　</w:t>
      </w:r>
      <w:r w:rsidRPr="00637282">
        <w:rPr>
          <w:rFonts w:hint="eastAsia"/>
          <w:szCs w:val="21"/>
        </w:rPr>
        <w:t>年　　月　　日</w:t>
      </w:r>
    </w:p>
    <w:p w14:paraId="737E9A22" w14:textId="77777777" w:rsidR="000E75A2" w:rsidRPr="00637282" w:rsidRDefault="000E75A2" w:rsidP="000E75A2">
      <w:pPr>
        <w:ind w:right="840"/>
        <w:rPr>
          <w:szCs w:val="21"/>
        </w:rPr>
      </w:pPr>
    </w:p>
    <w:p w14:paraId="5AEBF56C" w14:textId="05ABA8F4" w:rsidR="000E75A2" w:rsidRPr="00637282" w:rsidRDefault="00D1114A" w:rsidP="000E75A2">
      <w:pPr>
        <w:ind w:right="840"/>
        <w:rPr>
          <w:szCs w:val="21"/>
        </w:rPr>
      </w:pPr>
      <w:r>
        <w:rPr>
          <w:rFonts w:hint="eastAsia"/>
          <w:szCs w:val="21"/>
        </w:rPr>
        <w:t xml:space="preserve">　</w:t>
      </w:r>
      <w:r w:rsidR="00F20366">
        <w:rPr>
          <w:rFonts w:hint="eastAsia"/>
          <w:szCs w:val="21"/>
        </w:rPr>
        <w:t>（あて先）</w:t>
      </w:r>
      <w:r w:rsidR="007B6A2B">
        <w:rPr>
          <w:rFonts w:hint="eastAsia"/>
          <w:szCs w:val="21"/>
        </w:rPr>
        <w:t>八戸</w:t>
      </w:r>
      <w:r w:rsidR="008138A3">
        <w:rPr>
          <w:rFonts w:hint="eastAsia"/>
          <w:szCs w:val="21"/>
        </w:rPr>
        <w:t>市</w:t>
      </w:r>
      <w:r w:rsidR="001C0FC6">
        <w:rPr>
          <w:rFonts w:hint="eastAsia"/>
          <w:szCs w:val="21"/>
        </w:rPr>
        <w:t>長</w:t>
      </w:r>
    </w:p>
    <w:p w14:paraId="29331FCE" w14:textId="77777777" w:rsidR="000E75A2" w:rsidRPr="00637282" w:rsidRDefault="000E75A2" w:rsidP="000E75A2">
      <w:pPr>
        <w:ind w:right="840"/>
        <w:rPr>
          <w:szCs w:val="21"/>
        </w:rPr>
      </w:pPr>
    </w:p>
    <w:p w14:paraId="2957E712" w14:textId="77777777" w:rsidR="000E75A2" w:rsidRPr="00637282" w:rsidRDefault="000E75A2" w:rsidP="004A61A6">
      <w:pPr>
        <w:rPr>
          <w:szCs w:val="21"/>
        </w:rPr>
      </w:pPr>
    </w:p>
    <w:p w14:paraId="2C487116" w14:textId="77777777" w:rsidR="000E75A2" w:rsidRPr="00637282" w:rsidRDefault="000E75A2" w:rsidP="000E75A2">
      <w:pPr>
        <w:ind w:right="840"/>
        <w:rPr>
          <w:szCs w:val="21"/>
        </w:rPr>
      </w:pPr>
      <w:r w:rsidRPr="00637282">
        <w:rPr>
          <w:rFonts w:hint="eastAsia"/>
          <w:szCs w:val="21"/>
        </w:rPr>
        <w:t xml:space="preserve">　　　　　　　</w:t>
      </w:r>
      <w:r w:rsidR="004A61A6" w:rsidRPr="00637282">
        <w:rPr>
          <w:rFonts w:hint="eastAsia"/>
          <w:szCs w:val="21"/>
        </w:rPr>
        <w:t xml:space="preserve">　</w:t>
      </w:r>
      <w:r w:rsidR="00946D87" w:rsidRPr="00637282">
        <w:rPr>
          <w:rFonts w:hint="eastAsia"/>
          <w:szCs w:val="21"/>
        </w:rPr>
        <w:t xml:space="preserve">　</w:t>
      </w:r>
      <w:r w:rsidRPr="00637282">
        <w:rPr>
          <w:rFonts w:hint="eastAsia"/>
          <w:szCs w:val="21"/>
        </w:rPr>
        <w:t xml:space="preserve">　　　　　　　　</w:t>
      </w:r>
      <w:r w:rsidR="001C0FC6">
        <w:rPr>
          <w:rFonts w:hint="eastAsia"/>
          <w:szCs w:val="21"/>
        </w:rPr>
        <w:t xml:space="preserve">　</w:t>
      </w:r>
      <w:r w:rsidRPr="00637282">
        <w:rPr>
          <w:rFonts w:hint="eastAsia"/>
          <w:szCs w:val="21"/>
        </w:rPr>
        <w:t xml:space="preserve">住　　</w:t>
      </w:r>
      <w:r w:rsidR="009B4739">
        <w:rPr>
          <w:rFonts w:hint="eastAsia"/>
          <w:szCs w:val="21"/>
        </w:rPr>
        <w:t xml:space="preserve">　　　</w:t>
      </w:r>
      <w:r w:rsidRPr="00637282">
        <w:rPr>
          <w:rFonts w:hint="eastAsia"/>
          <w:szCs w:val="21"/>
        </w:rPr>
        <w:t xml:space="preserve">　　所</w:t>
      </w:r>
    </w:p>
    <w:p w14:paraId="722720C5" w14:textId="77777777" w:rsidR="000E75A2" w:rsidRPr="00637282" w:rsidRDefault="00946D87" w:rsidP="000E75A2">
      <w:pPr>
        <w:ind w:right="840"/>
        <w:rPr>
          <w:szCs w:val="21"/>
        </w:rPr>
      </w:pPr>
      <w:r w:rsidRPr="00637282">
        <w:rPr>
          <w:rFonts w:hint="eastAsia"/>
          <w:szCs w:val="21"/>
        </w:rPr>
        <w:t xml:space="preserve">　　　　　　　　　</w:t>
      </w:r>
      <w:r w:rsidR="000E75A2" w:rsidRPr="00637282">
        <w:rPr>
          <w:rFonts w:hint="eastAsia"/>
          <w:szCs w:val="21"/>
        </w:rPr>
        <w:t xml:space="preserve">　　　　　　　　</w:t>
      </w:r>
      <w:r w:rsidR="001C0FC6">
        <w:rPr>
          <w:rFonts w:hint="eastAsia"/>
          <w:szCs w:val="21"/>
        </w:rPr>
        <w:t xml:space="preserve">　</w:t>
      </w:r>
      <w:r w:rsidR="009B4739" w:rsidRPr="009B4739">
        <w:rPr>
          <w:rFonts w:hint="eastAsia"/>
          <w:szCs w:val="21"/>
        </w:rPr>
        <w:t>法人名又は事業者名</w:t>
      </w:r>
    </w:p>
    <w:p w14:paraId="62212637" w14:textId="77777777" w:rsidR="000E75A2" w:rsidRPr="00637282" w:rsidRDefault="000E75A2" w:rsidP="004A61A6">
      <w:pPr>
        <w:rPr>
          <w:szCs w:val="21"/>
        </w:rPr>
      </w:pPr>
      <w:r w:rsidRPr="00637282">
        <w:rPr>
          <w:rFonts w:hint="eastAsia"/>
          <w:szCs w:val="21"/>
        </w:rPr>
        <w:t xml:space="preserve">　</w:t>
      </w:r>
      <w:r w:rsidR="00946D87" w:rsidRPr="00637282">
        <w:rPr>
          <w:rFonts w:hint="eastAsia"/>
          <w:szCs w:val="21"/>
        </w:rPr>
        <w:t xml:space="preserve">　　　　　　　　　</w:t>
      </w:r>
      <w:r w:rsidRPr="00637282">
        <w:rPr>
          <w:rFonts w:hint="eastAsia"/>
          <w:szCs w:val="21"/>
        </w:rPr>
        <w:t xml:space="preserve">　　　　　　　</w:t>
      </w:r>
      <w:r w:rsidR="001C0FC6">
        <w:rPr>
          <w:rFonts w:hint="eastAsia"/>
          <w:szCs w:val="21"/>
        </w:rPr>
        <w:t xml:space="preserve">　</w:t>
      </w:r>
      <w:r w:rsidRPr="00523F29">
        <w:rPr>
          <w:rFonts w:hint="eastAsia"/>
          <w:spacing w:val="63"/>
          <w:kern w:val="0"/>
          <w:szCs w:val="21"/>
          <w:fitText w:val="1890" w:id="-2078486272"/>
        </w:rPr>
        <w:t>代表者</w:t>
      </w:r>
      <w:r w:rsidR="001C0FC6" w:rsidRPr="00523F29">
        <w:rPr>
          <w:rFonts w:hint="eastAsia"/>
          <w:spacing w:val="63"/>
          <w:kern w:val="0"/>
          <w:szCs w:val="21"/>
          <w:fitText w:val="1890" w:id="-2078486272"/>
        </w:rPr>
        <w:t>職</w:t>
      </w:r>
      <w:r w:rsidRPr="00523F29">
        <w:rPr>
          <w:rFonts w:hint="eastAsia"/>
          <w:spacing w:val="63"/>
          <w:kern w:val="0"/>
          <w:szCs w:val="21"/>
          <w:fitText w:val="1890" w:id="-2078486272"/>
        </w:rPr>
        <w:t>氏</w:t>
      </w:r>
      <w:r w:rsidRPr="00523F29">
        <w:rPr>
          <w:rFonts w:hint="eastAsia"/>
          <w:kern w:val="0"/>
          <w:szCs w:val="21"/>
          <w:fitText w:val="1890" w:id="-2078486272"/>
        </w:rPr>
        <w:t>名</w:t>
      </w:r>
      <w:r w:rsidRPr="00637282">
        <w:rPr>
          <w:rFonts w:hint="eastAsia"/>
          <w:kern w:val="0"/>
          <w:szCs w:val="21"/>
        </w:rPr>
        <w:t xml:space="preserve">　　　　　</w:t>
      </w:r>
      <w:r w:rsidR="004A61A6" w:rsidRPr="00637282">
        <w:rPr>
          <w:rFonts w:hint="eastAsia"/>
          <w:kern w:val="0"/>
          <w:szCs w:val="21"/>
        </w:rPr>
        <w:t xml:space="preserve">　</w:t>
      </w:r>
      <w:r w:rsidR="001C0FC6">
        <w:rPr>
          <w:rFonts w:hint="eastAsia"/>
          <w:kern w:val="0"/>
          <w:szCs w:val="21"/>
        </w:rPr>
        <w:t xml:space="preserve">　</w:t>
      </w:r>
      <w:r w:rsidR="004A61A6" w:rsidRPr="00637282">
        <w:rPr>
          <w:rFonts w:hint="eastAsia"/>
          <w:kern w:val="0"/>
          <w:szCs w:val="21"/>
        </w:rPr>
        <w:t xml:space="preserve">　　　　</w:t>
      </w:r>
      <w:r w:rsidRPr="00637282">
        <w:rPr>
          <w:rFonts w:hint="eastAsia"/>
          <w:kern w:val="0"/>
          <w:szCs w:val="21"/>
        </w:rPr>
        <w:t xml:space="preserve">　　　㊞</w:t>
      </w:r>
    </w:p>
    <w:p w14:paraId="2CC4078A" w14:textId="77777777" w:rsidR="000E75A2" w:rsidRPr="00637282" w:rsidRDefault="000E75A2" w:rsidP="000E75A2">
      <w:pPr>
        <w:ind w:right="840"/>
        <w:rPr>
          <w:szCs w:val="21"/>
        </w:rPr>
      </w:pPr>
    </w:p>
    <w:p w14:paraId="776200C3" w14:textId="77777777" w:rsidR="000E75A2" w:rsidRPr="00637282" w:rsidRDefault="000E75A2" w:rsidP="000E75A2">
      <w:pPr>
        <w:ind w:right="840"/>
        <w:rPr>
          <w:szCs w:val="21"/>
        </w:rPr>
      </w:pPr>
    </w:p>
    <w:p w14:paraId="05C42B8F" w14:textId="77777777" w:rsidR="000E75A2" w:rsidRPr="001C0FC6" w:rsidRDefault="00AB78B6" w:rsidP="00CE7F8D">
      <w:pPr>
        <w:ind w:right="840"/>
        <w:jc w:val="center"/>
        <w:rPr>
          <w:rFonts w:asciiTheme="majorEastAsia" w:eastAsiaTheme="majorEastAsia" w:hAnsiTheme="majorEastAsia"/>
          <w:b/>
          <w:sz w:val="28"/>
          <w:szCs w:val="28"/>
        </w:rPr>
      </w:pPr>
      <w:r w:rsidRPr="001C0FC6">
        <w:rPr>
          <w:rFonts w:asciiTheme="majorEastAsia" w:eastAsiaTheme="majorEastAsia" w:hAnsiTheme="majorEastAsia" w:hint="eastAsia"/>
          <w:b/>
          <w:sz w:val="28"/>
          <w:szCs w:val="28"/>
        </w:rPr>
        <w:t>辞</w:t>
      </w:r>
      <w:r w:rsidR="001C0FC6">
        <w:rPr>
          <w:rFonts w:asciiTheme="majorEastAsia" w:eastAsiaTheme="majorEastAsia" w:hAnsiTheme="majorEastAsia" w:hint="eastAsia"/>
          <w:b/>
          <w:sz w:val="28"/>
          <w:szCs w:val="28"/>
        </w:rPr>
        <w:t xml:space="preserve"> </w:t>
      </w:r>
      <w:r w:rsidRPr="001C0FC6">
        <w:rPr>
          <w:rFonts w:asciiTheme="majorEastAsia" w:eastAsiaTheme="majorEastAsia" w:hAnsiTheme="majorEastAsia" w:hint="eastAsia"/>
          <w:b/>
          <w:sz w:val="28"/>
          <w:szCs w:val="28"/>
        </w:rPr>
        <w:t>退</w:t>
      </w:r>
      <w:r w:rsidR="001C0FC6">
        <w:rPr>
          <w:rFonts w:asciiTheme="majorEastAsia" w:eastAsiaTheme="majorEastAsia" w:hAnsiTheme="majorEastAsia" w:hint="eastAsia"/>
          <w:b/>
          <w:sz w:val="28"/>
          <w:szCs w:val="28"/>
        </w:rPr>
        <w:t xml:space="preserve"> </w:t>
      </w:r>
      <w:r w:rsidRPr="001C0FC6">
        <w:rPr>
          <w:rFonts w:asciiTheme="majorEastAsia" w:eastAsiaTheme="majorEastAsia" w:hAnsiTheme="majorEastAsia" w:hint="eastAsia"/>
          <w:b/>
          <w:sz w:val="28"/>
          <w:szCs w:val="28"/>
        </w:rPr>
        <w:t>届</w:t>
      </w:r>
    </w:p>
    <w:p w14:paraId="51C7C405" w14:textId="55EAC759" w:rsidR="000E75A2" w:rsidRDefault="000E75A2" w:rsidP="000E75A2">
      <w:pPr>
        <w:ind w:right="840"/>
        <w:rPr>
          <w:szCs w:val="21"/>
        </w:rPr>
      </w:pPr>
    </w:p>
    <w:p w14:paraId="2AEE8690" w14:textId="77777777" w:rsidR="00CE7F8D" w:rsidRPr="00637282" w:rsidRDefault="00CE7F8D" w:rsidP="000E75A2">
      <w:pPr>
        <w:ind w:right="840"/>
        <w:rPr>
          <w:szCs w:val="21"/>
        </w:rPr>
      </w:pPr>
    </w:p>
    <w:p w14:paraId="77B7E10F" w14:textId="34A773BF" w:rsidR="00AB78B6" w:rsidRPr="00637282" w:rsidRDefault="00DD6E08" w:rsidP="00EA343C">
      <w:pPr>
        <w:ind w:firstLineChars="100" w:firstLine="210"/>
        <w:rPr>
          <w:szCs w:val="21"/>
        </w:rPr>
      </w:pPr>
      <w:r>
        <w:rPr>
          <w:rFonts w:hint="eastAsia"/>
          <w:szCs w:val="21"/>
        </w:rPr>
        <w:t>八戸市が実施する「八戸市最高裁判決を踏まえた生活保護費の追加給付事業業務委託に係る公募型プロポーザル」について、</w:t>
      </w:r>
      <w:r w:rsidR="00F35BC2">
        <w:rPr>
          <w:rFonts w:hint="eastAsia"/>
          <w:szCs w:val="21"/>
        </w:rPr>
        <w:t>令和</w:t>
      </w:r>
      <w:r w:rsidR="009623F4">
        <w:rPr>
          <w:rFonts w:hint="eastAsia"/>
          <w:szCs w:val="21"/>
        </w:rPr>
        <w:t xml:space="preserve">　　年　　月　　日</w:t>
      </w:r>
      <w:r>
        <w:rPr>
          <w:rFonts w:hint="eastAsia"/>
          <w:szCs w:val="21"/>
        </w:rPr>
        <w:t>に参加を申し込みましたが、辞退したいので届け出ます。</w:t>
      </w:r>
    </w:p>
    <w:p w14:paraId="6441F635" w14:textId="77777777" w:rsidR="000E75A2" w:rsidRPr="00637282" w:rsidRDefault="000E75A2" w:rsidP="000E75A2">
      <w:pPr>
        <w:ind w:right="840"/>
        <w:rPr>
          <w:szCs w:val="21"/>
        </w:rPr>
      </w:pPr>
    </w:p>
    <w:p w14:paraId="518F2F89" w14:textId="079B7537" w:rsidR="00AB78B6" w:rsidRPr="00637282" w:rsidRDefault="00DD6E08" w:rsidP="000E75A2">
      <w:pPr>
        <w:ind w:right="840"/>
        <w:rPr>
          <w:szCs w:val="21"/>
        </w:rPr>
      </w:pPr>
      <w:r>
        <w:rPr>
          <w:rFonts w:hint="eastAsia"/>
          <w:szCs w:val="21"/>
        </w:rPr>
        <w:t>（辞退</w:t>
      </w:r>
      <w:r w:rsidR="00AB78B6" w:rsidRPr="00637282">
        <w:rPr>
          <w:rFonts w:hint="eastAsia"/>
          <w:szCs w:val="21"/>
        </w:rPr>
        <w:t>理由</w:t>
      </w:r>
      <w:r>
        <w:rPr>
          <w:rFonts w:hint="eastAsia"/>
          <w:szCs w:val="21"/>
        </w:rPr>
        <w:t>）</w:t>
      </w:r>
    </w:p>
    <w:sectPr w:rsidR="00AB78B6" w:rsidRPr="00637282" w:rsidSect="00CE7F8D">
      <w:pgSz w:w="11907" w:h="16840" w:code="9"/>
      <w:pgMar w:top="1134" w:right="1418" w:bottom="1134" w:left="1418" w:header="851" w:footer="851" w:gutter="0"/>
      <w:cols w:space="425"/>
      <w:docGrid w:type="lines" w:linePitch="365" w:charSpace="12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FE92E" w14:textId="77777777" w:rsidR="00D8717D" w:rsidRDefault="00D8717D" w:rsidP="003B5361">
      <w:r>
        <w:separator/>
      </w:r>
    </w:p>
  </w:endnote>
  <w:endnote w:type="continuationSeparator" w:id="0">
    <w:p w14:paraId="3033432C" w14:textId="77777777" w:rsidR="00D8717D" w:rsidRDefault="00D8717D" w:rsidP="003B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20F4" w14:textId="77777777" w:rsidR="00D8717D" w:rsidRDefault="00D8717D" w:rsidP="003B5361">
      <w:r>
        <w:separator/>
      </w:r>
    </w:p>
  </w:footnote>
  <w:footnote w:type="continuationSeparator" w:id="0">
    <w:p w14:paraId="0BD2F604" w14:textId="77777777" w:rsidR="00D8717D" w:rsidRDefault="00D8717D" w:rsidP="003B5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3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A2"/>
    <w:rsid w:val="000973F4"/>
    <w:rsid w:val="000B7138"/>
    <w:rsid w:val="000E75A2"/>
    <w:rsid w:val="0011200F"/>
    <w:rsid w:val="00127070"/>
    <w:rsid w:val="001C0FC6"/>
    <w:rsid w:val="0024421B"/>
    <w:rsid w:val="002D6773"/>
    <w:rsid w:val="003B5361"/>
    <w:rsid w:val="00421C40"/>
    <w:rsid w:val="00431724"/>
    <w:rsid w:val="0043385B"/>
    <w:rsid w:val="0046296F"/>
    <w:rsid w:val="0047139C"/>
    <w:rsid w:val="0048048E"/>
    <w:rsid w:val="004A61A6"/>
    <w:rsid w:val="00523F29"/>
    <w:rsid w:val="00637282"/>
    <w:rsid w:val="00692D54"/>
    <w:rsid w:val="007B6A2B"/>
    <w:rsid w:val="007C4FAD"/>
    <w:rsid w:val="008040CF"/>
    <w:rsid w:val="008138A3"/>
    <w:rsid w:val="00886C07"/>
    <w:rsid w:val="00946D87"/>
    <w:rsid w:val="009623F4"/>
    <w:rsid w:val="009B4739"/>
    <w:rsid w:val="00A153BA"/>
    <w:rsid w:val="00A1749A"/>
    <w:rsid w:val="00A66B0D"/>
    <w:rsid w:val="00A778D9"/>
    <w:rsid w:val="00AB78B6"/>
    <w:rsid w:val="00B15C29"/>
    <w:rsid w:val="00B32E1A"/>
    <w:rsid w:val="00B5140C"/>
    <w:rsid w:val="00C33B96"/>
    <w:rsid w:val="00C87433"/>
    <w:rsid w:val="00CE383A"/>
    <w:rsid w:val="00CE7F8D"/>
    <w:rsid w:val="00D1114A"/>
    <w:rsid w:val="00D41F98"/>
    <w:rsid w:val="00D8717D"/>
    <w:rsid w:val="00DD6E08"/>
    <w:rsid w:val="00E47FAD"/>
    <w:rsid w:val="00EA343C"/>
    <w:rsid w:val="00EF47D2"/>
    <w:rsid w:val="00F20366"/>
    <w:rsid w:val="00F35BC2"/>
    <w:rsid w:val="00F502AB"/>
    <w:rsid w:val="00F86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8905E3"/>
  <w15:chartTrackingRefBased/>
  <w15:docId w15:val="{680287A2-6A75-4ED4-B9D0-D62E19EB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E75A2"/>
    <w:pPr>
      <w:jc w:val="center"/>
    </w:pPr>
  </w:style>
  <w:style w:type="character" w:customStyle="1" w:styleId="a4">
    <w:name w:val="記 (文字)"/>
    <w:basedOn w:val="a0"/>
    <w:link w:val="a3"/>
    <w:uiPriority w:val="99"/>
    <w:rsid w:val="000E75A2"/>
  </w:style>
  <w:style w:type="paragraph" w:styleId="a5">
    <w:name w:val="Closing"/>
    <w:basedOn w:val="a"/>
    <w:link w:val="a6"/>
    <w:uiPriority w:val="99"/>
    <w:unhideWhenUsed/>
    <w:rsid w:val="000E75A2"/>
    <w:pPr>
      <w:jc w:val="right"/>
    </w:pPr>
  </w:style>
  <w:style w:type="character" w:customStyle="1" w:styleId="a6">
    <w:name w:val="結語 (文字)"/>
    <w:basedOn w:val="a0"/>
    <w:link w:val="a5"/>
    <w:uiPriority w:val="99"/>
    <w:rsid w:val="000E75A2"/>
  </w:style>
  <w:style w:type="paragraph" w:styleId="a7">
    <w:name w:val="header"/>
    <w:basedOn w:val="a"/>
    <w:link w:val="a8"/>
    <w:uiPriority w:val="99"/>
    <w:unhideWhenUsed/>
    <w:rsid w:val="003B5361"/>
    <w:pPr>
      <w:tabs>
        <w:tab w:val="center" w:pos="4252"/>
        <w:tab w:val="right" w:pos="8504"/>
      </w:tabs>
      <w:snapToGrid w:val="0"/>
    </w:pPr>
  </w:style>
  <w:style w:type="character" w:customStyle="1" w:styleId="a8">
    <w:name w:val="ヘッダー (文字)"/>
    <w:basedOn w:val="a0"/>
    <w:link w:val="a7"/>
    <w:uiPriority w:val="99"/>
    <w:rsid w:val="003B5361"/>
  </w:style>
  <w:style w:type="paragraph" w:styleId="a9">
    <w:name w:val="footer"/>
    <w:basedOn w:val="a"/>
    <w:link w:val="aa"/>
    <w:uiPriority w:val="99"/>
    <w:unhideWhenUsed/>
    <w:rsid w:val="003B5361"/>
    <w:pPr>
      <w:tabs>
        <w:tab w:val="center" w:pos="4252"/>
        <w:tab w:val="right" w:pos="8504"/>
      </w:tabs>
      <w:snapToGrid w:val="0"/>
    </w:pPr>
  </w:style>
  <w:style w:type="character" w:customStyle="1" w:styleId="aa">
    <w:name w:val="フッター (文字)"/>
    <w:basedOn w:val="a0"/>
    <w:link w:val="a9"/>
    <w:uiPriority w:val="99"/>
    <w:rsid w:val="003B5361"/>
  </w:style>
  <w:style w:type="paragraph" w:styleId="ab">
    <w:name w:val="Balloon Text"/>
    <w:basedOn w:val="a"/>
    <w:link w:val="ac"/>
    <w:uiPriority w:val="99"/>
    <w:semiHidden/>
    <w:unhideWhenUsed/>
    <w:rsid w:val="007C4FA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4F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225</Characters>
  <Application>Microsoft Office Word</Application>
  <DocSecurity>0</DocSecurity>
  <Lines>1</Lines>
  <Paragraphs>1</Paragraphs>
  <ScaleCrop>false</ScaleCrop>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m_komukai</cp:lastModifiedBy>
  <cp:revision>5</cp:revision>
  <dcterms:created xsi:type="dcterms:W3CDTF">2026-06-03T04:22:00Z</dcterms:created>
  <dcterms:modified xsi:type="dcterms:W3CDTF">2026-06-05T02:39:00Z</dcterms:modified>
</cp:coreProperties>
</file>