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332" w:rsidRDefault="00E83332" w:rsidP="00E83332">
      <w:r>
        <w:rPr>
          <w:rFonts w:hint="eastAsia"/>
        </w:rPr>
        <w:t>（様式２）</w:t>
      </w:r>
    </w:p>
    <w:p w:rsidR="00E83332" w:rsidRPr="004E2206" w:rsidRDefault="00E83332" w:rsidP="00E83332">
      <w:pPr>
        <w:jc w:val="center"/>
        <w:rPr>
          <w:sz w:val="32"/>
          <w:szCs w:val="32"/>
        </w:rPr>
      </w:pPr>
      <w:r w:rsidRPr="004E2206">
        <w:rPr>
          <w:rFonts w:hint="eastAsia"/>
          <w:sz w:val="32"/>
          <w:szCs w:val="32"/>
        </w:rPr>
        <w:t>事務所の設計実績一覧表</w:t>
      </w:r>
    </w:p>
    <w:p w:rsidR="00435B15" w:rsidRPr="00E83332" w:rsidRDefault="00435B15">
      <w:pPr>
        <w:widowControl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57"/>
        <w:gridCol w:w="1728"/>
        <w:gridCol w:w="1701"/>
        <w:gridCol w:w="1418"/>
        <w:gridCol w:w="850"/>
        <w:gridCol w:w="1083"/>
        <w:gridCol w:w="1357"/>
        <w:gridCol w:w="1357"/>
        <w:gridCol w:w="1357"/>
        <w:gridCol w:w="1332"/>
        <w:gridCol w:w="1332"/>
      </w:tblGrid>
      <w:tr w:rsidR="005D3FE2" w:rsidTr="00E83332">
        <w:tc>
          <w:tcPr>
            <w:tcW w:w="1357" w:type="dxa"/>
            <w:vMerge w:val="restart"/>
            <w:vAlign w:val="center"/>
          </w:tcPr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728" w:type="dxa"/>
            <w:vMerge w:val="restart"/>
            <w:vAlign w:val="center"/>
          </w:tcPr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施設名</w:t>
            </w:r>
          </w:p>
        </w:tc>
        <w:tc>
          <w:tcPr>
            <w:tcW w:w="1701" w:type="dxa"/>
            <w:vMerge w:val="restart"/>
            <w:vAlign w:val="center"/>
          </w:tcPr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発注者</w:t>
            </w:r>
          </w:p>
        </w:tc>
        <w:tc>
          <w:tcPr>
            <w:tcW w:w="1418" w:type="dxa"/>
            <w:vMerge w:val="restart"/>
            <w:vAlign w:val="center"/>
          </w:tcPr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事業区分</w:t>
            </w:r>
          </w:p>
        </w:tc>
        <w:tc>
          <w:tcPr>
            <w:tcW w:w="850" w:type="dxa"/>
            <w:vMerge w:val="restart"/>
            <w:vAlign w:val="center"/>
          </w:tcPr>
          <w:p w:rsidR="00B73953" w:rsidRDefault="005D3FE2" w:rsidP="00E83332">
            <w:pPr>
              <w:jc w:val="center"/>
            </w:pPr>
            <w:r>
              <w:rPr>
                <w:rFonts w:hint="eastAsia"/>
              </w:rPr>
              <w:t>受注</w:t>
            </w:r>
          </w:p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形態</w:t>
            </w:r>
          </w:p>
        </w:tc>
        <w:tc>
          <w:tcPr>
            <w:tcW w:w="2440" w:type="dxa"/>
            <w:gridSpan w:val="2"/>
            <w:vAlign w:val="center"/>
          </w:tcPr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施設規模</w:t>
            </w:r>
          </w:p>
        </w:tc>
        <w:tc>
          <w:tcPr>
            <w:tcW w:w="2714" w:type="dxa"/>
            <w:gridSpan w:val="2"/>
            <w:vAlign w:val="center"/>
          </w:tcPr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設計期間</w:t>
            </w:r>
          </w:p>
        </w:tc>
        <w:tc>
          <w:tcPr>
            <w:tcW w:w="1332" w:type="dxa"/>
            <w:vMerge w:val="restart"/>
            <w:vAlign w:val="center"/>
          </w:tcPr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1332" w:type="dxa"/>
            <w:vMerge w:val="restart"/>
            <w:vAlign w:val="center"/>
          </w:tcPr>
          <w:p w:rsidR="005D3FE2" w:rsidRDefault="005D3FE2" w:rsidP="00E83332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D3FE2" w:rsidTr="00750F36">
        <w:tc>
          <w:tcPr>
            <w:tcW w:w="1357" w:type="dxa"/>
            <w:vMerge/>
          </w:tcPr>
          <w:p w:rsidR="005D3FE2" w:rsidRDefault="005D3FE2"/>
        </w:tc>
        <w:tc>
          <w:tcPr>
            <w:tcW w:w="1728" w:type="dxa"/>
            <w:vMerge/>
          </w:tcPr>
          <w:p w:rsidR="005D3FE2" w:rsidRDefault="005D3FE2"/>
        </w:tc>
        <w:tc>
          <w:tcPr>
            <w:tcW w:w="1701" w:type="dxa"/>
            <w:vMerge/>
          </w:tcPr>
          <w:p w:rsidR="005D3FE2" w:rsidRDefault="005D3FE2"/>
        </w:tc>
        <w:tc>
          <w:tcPr>
            <w:tcW w:w="1418" w:type="dxa"/>
            <w:vMerge/>
          </w:tcPr>
          <w:p w:rsidR="005D3FE2" w:rsidRDefault="005D3FE2"/>
        </w:tc>
        <w:tc>
          <w:tcPr>
            <w:tcW w:w="850" w:type="dxa"/>
            <w:vMerge/>
          </w:tcPr>
          <w:p w:rsidR="005D3FE2" w:rsidRDefault="005D3FE2"/>
        </w:tc>
        <w:tc>
          <w:tcPr>
            <w:tcW w:w="1083" w:type="dxa"/>
          </w:tcPr>
          <w:p w:rsidR="005D3FE2" w:rsidRDefault="005D3FE2">
            <w:r>
              <w:rPr>
                <w:rFonts w:hint="eastAsia"/>
              </w:rPr>
              <w:t>構造階数</w:t>
            </w:r>
          </w:p>
        </w:tc>
        <w:tc>
          <w:tcPr>
            <w:tcW w:w="1357" w:type="dxa"/>
          </w:tcPr>
          <w:p w:rsidR="005D3FE2" w:rsidRDefault="005D3FE2">
            <w:r>
              <w:rPr>
                <w:rFonts w:hint="eastAsia"/>
              </w:rPr>
              <w:t>延べ床面積</w:t>
            </w:r>
          </w:p>
        </w:tc>
        <w:tc>
          <w:tcPr>
            <w:tcW w:w="1357" w:type="dxa"/>
          </w:tcPr>
          <w:p w:rsidR="005D3FE2" w:rsidRDefault="005D3FE2">
            <w:r>
              <w:rPr>
                <w:rFonts w:hint="eastAsia"/>
              </w:rPr>
              <w:t>基本設計</w:t>
            </w:r>
          </w:p>
        </w:tc>
        <w:tc>
          <w:tcPr>
            <w:tcW w:w="1357" w:type="dxa"/>
          </w:tcPr>
          <w:p w:rsidR="005D3FE2" w:rsidRDefault="005D3FE2">
            <w:r>
              <w:rPr>
                <w:rFonts w:hint="eastAsia"/>
              </w:rPr>
              <w:t>実施設計</w:t>
            </w:r>
          </w:p>
        </w:tc>
        <w:tc>
          <w:tcPr>
            <w:tcW w:w="1332" w:type="dxa"/>
            <w:vMerge/>
          </w:tcPr>
          <w:p w:rsidR="005D3FE2" w:rsidRDefault="005D3FE2"/>
        </w:tc>
        <w:tc>
          <w:tcPr>
            <w:tcW w:w="1332" w:type="dxa"/>
            <w:vMerge/>
          </w:tcPr>
          <w:p w:rsidR="005D3FE2" w:rsidRDefault="005D3FE2"/>
        </w:tc>
      </w:tr>
      <w:tr w:rsidR="00E83332" w:rsidTr="00E83332">
        <w:tc>
          <w:tcPr>
            <w:tcW w:w="1357" w:type="dxa"/>
            <w:vMerge w:val="restart"/>
            <w:vAlign w:val="center"/>
          </w:tcPr>
          <w:p w:rsidR="00E83332" w:rsidRDefault="00E83332" w:rsidP="00E83332">
            <w:r>
              <w:rPr>
                <w:rFonts w:hint="eastAsia"/>
              </w:rPr>
              <w:t>□同種業務</w:t>
            </w:r>
          </w:p>
          <w:p w:rsidR="00E83332" w:rsidRDefault="00E83332" w:rsidP="00E83332">
            <w:r>
              <w:rPr>
                <w:rFonts w:hint="eastAsia"/>
              </w:rPr>
              <w:t>□類似業務</w:t>
            </w:r>
          </w:p>
        </w:tc>
        <w:tc>
          <w:tcPr>
            <w:tcW w:w="1728" w:type="dxa"/>
            <w:vMerge w:val="restart"/>
          </w:tcPr>
          <w:p w:rsidR="00E83332" w:rsidRDefault="00E83332">
            <w:bookmarkStart w:id="0" w:name="_GoBack"/>
            <w:bookmarkEnd w:id="0"/>
          </w:p>
        </w:tc>
        <w:tc>
          <w:tcPr>
            <w:tcW w:w="1701" w:type="dxa"/>
            <w:vMerge w:val="restart"/>
          </w:tcPr>
          <w:p w:rsidR="00E83332" w:rsidRDefault="00E83332"/>
        </w:tc>
        <w:tc>
          <w:tcPr>
            <w:tcW w:w="1418" w:type="dxa"/>
            <w:vMerge w:val="restart"/>
          </w:tcPr>
          <w:p w:rsidR="00E83332" w:rsidRDefault="00E83332" w:rsidP="00B73953">
            <w:r>
              <w:rPr>
                <w:rFonts w:hint="eastAsia"/>
              </w:rPr>
              <w:t>□新築</w:t>
            </w:r>
          </w:p>
          <w:p w:rsidR="00E83332" w:rsidRDefault="00E83332" w:rsidP="00B73953">
            <w:r>
              <w:rPr>
                <w:rFonts w:hint="eastAsia"/>
              </w:rPr>
              <w:t>□移転新築</w:t>
            </w:r>
          </w:p>
          <w:p w:rsidR="00E83332" w:rsidRDefault="00E83332" w:rsidP="00B73953">
            <w:r>
              <w:rPr>
                <w:rFonts w:hint="eastAsia"/>
              </w:rPr>
              <w:t>□増改築</w:t>
            </w:r>
          </w:p>
        </w:tc>
        <w:tc>
          <w:tcPr>
            <w:tcW w:w="850" w:type="dxa"/>
            <w:vMerge w:val="restart"/>
          </w:tcPr>
          <w:p w:rsidR="00E83332" w:rsidRDefault="00E83332"/>
        </w:tc>
        <w:tc>
          <w:tcPr>
            <w:tcW w:w="1083" w:type="dxa"/>
          </w:tcPr>
          <w:p w:rsidR="00E83332" w:rsidRDefault="00E83332"/>
        </w:tc>
        <w:tc>
          <w:tcPr>
            <w:tcW w:w="1357" w:type="dxa"/>
          </w:tcPr>
          <w:p w:rsidR="00E83332" w:rsidRDefault="00E83332" w:rsidP="005E4436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D3FE2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9E598C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 w:val="restart"/>
          </w:tcPr>
          <w:p w:rsidR="00E83332" w:rsidRDefault="00E83332"/>
        </w:tc>
      </w:tr>
      <w:tr w:rsidR="00E83332" w:rsidTr="00E83332">
        <w:trPr>
          <w:cantSplit/>
          <w:trHeight w:val="302"/>
        </w:trPr>
        <w:tc>
          <w:tcPr>
            <w:tcW w:w="1357" w:type="dxa"/>
            <w:vMerge/>
            <w:vAlign w:val="center"/>
          </w:tcPr>
          <w:p w:rsidR="00E83332" w:rsidRDefault="00E83332" w:rsidP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 w:val="restart"/>
          </w:tcPr>
          <w:p w:rsidR="00E83332" w:rsidRDefault="00E83332">
            <w:r>
              <w:rPr>
                <w:rFonts w:hint="eastAsia"/>
              </w:rPr>
              <w:t>上記のうち美術館部分</w:t>
            </w:r>
          </w:p>
          <w:p w:rsidR="00E83332" w:rsidRDefault="00E83332" w:rsidP="005E4436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D3FE2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/>
            <w:vAlign w:val="center"/>
          </w:tcPr>
          <w:p w:rsidR="00E83332" w:rsidRDefault="00E83332" w:rsidP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/>
          </w:tcPr>
          <w:p w:rsidR="00E83332" w:rsidRDefault="00E83332"/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E4436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 w:val="restart"/>
            <w:vAlign w:val="center"/>
          </w:tcPr>
          <w:p w:rsidR="00E83332" w:rsidRDefault="00E83332" w:rsidP="00E83332">
            <w:r>
              <w:rPr>
                <w:rFonts w:hint="eastAsia"/>
              </w:rPr>
              <w:t>□同種業務</w:t>
            </w:r>
          </w:p>
          <w:p w:rsidR="00E83332" w:rsidRDefault="00E83332" w:rsidP="00E83332">
            <w:r>
              <w:rPr>
                <w:rFonts w:hint="eastAsia"/>
              </w:rPr>
              <w:t>□類似業務</w:t>
            </w:r>
          </w:p>
        </w:tc>
        <w:tc>
          <w:tcPr>
            <w:tcW w:w="1728" w:type="dxa"/>
            <w:vMerge w:val="restart"/>
          </w:tcPr>
          <w:p w:rsidR="00E83332" w:rsidRDefault="00E83332" w:rsidP="00504987"/>
        </w:tc>
        <w:tc>
          <w:tcPr>
            <w:tcW w:w="1701" w:type="dxa"/>
            <w:vMerge w:val="restart"/>
          </w:tcPr>
          <w:p w:rsidR="00E83332" w:rsidRDefault="00E83332"/>
        </w:tc>
        <w:tc>
          <w:tcPr>
            <w:tcW w:w="1418" w:type="dxa"/>
            <w:vMerge w:val="restart"/>
          </w:tcPr>
          <w:p w:rsidR="00E83332" w:rsidRDefault="00E83332" w:rsidP="00504987">
            <w:r>
              <w:rPr>
                <w:rFonts w:hint="eastAsia"/>
              </w:rPr>
              <w:t>□新築</w:t>
            </w:r>
          </w:p>
          <w:p w:rsidR="00E83332" w:rsidRDefault="00E83332" w:rsidP="00504987">
            <w:r>
              <w:rPr>
                <w:rFonts w:hint="eastAsia"/>
              </w:rPr>
              <w:t>□移転新築</w:t>
            </w:r>
          </w:p>
          <w:p w:rsidR="00E83332" w:rsidRDefault="00E83332" w:rsidP="00504987">
            <w:r>
              <w:rPr>
                <w:rFonts w:hint="eastAsia"/>
              </w:rPr>
              <w:t>□増改築</w:t>
            </w:r>
          </w:p>
        </w:tc>
        <w:tc>
          <w:tcPr>
            <w:tcW w:w="850" w:type="dxa"/>
            <w:vMerge w:val="restart"/>
          </w:tcPr>
          <w:p w:rsidR="00E83332" w:rsidRDefault="00E83332"/>
        </w:tc>
        <w:tc>
          <w:tcPr>
            <w:tcW w:w="1083" w:type="dxa"/>
          </w:tcPr>
          <w:p w:rsidR="00E83332" w:rsidRDefault="00E83332"/>
        </w:tc>
        <w:tc>
          <w:tcPr>
            <w:tcW w:w="1357" w:type="dxa"/>
          </w:tcPr>
          <w:p w:rsidR="00E83332" w:rsidRDefault="00E83332" w:rsidP="00504987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 w:val="restart"/>
          </w:tcPr>
          <w:p w:rsidR="00E83332" w:rsidRDefault="00E83332"/>
        </w:tc>
      </w:tr>
      <w:tr w:rsidR="00E83332" w:rsidTr="00E83332">
        <w:trPr>
          <w:trHeight w:val="360"/>
        </w:trPr>
        <w:tc>
          <w:tcPr>
            <w:tcW w:w="1357" w:type="dxa"/>
            <w:vMerge/>
            <w:vAlign w:val="center"/>
          </w:tcPr>
          <w:p w:rsidR="00E83332" w:rsidRDefault="00E83332" w:rsidP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 w:val="restart"/>
          </w:tcPr>
          <w:p w:rsidR="00E83332" w:rsidRDefault="00E83332" w:rsidP="00504987">
            <w:r>
              <w:rPr>
                <w:rFonts w:hint="eastAsia"/>
              </w:rPr>
              <w:t>上記のうち美術館部分</w:t>
            </w:r>
          </w:p>
          <w:p w:rsidR="00E83332" w:rsidRDefault="00E83332" w:rsidP="00504987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/>
            <w:vAlign w:val="center"/>
          </w:tcPr>
          <w:p w:rsidR="00E83332" w:rsidRDefault="00E83332" w:rsidP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/>
          </w:tcPr>
          <w:p w:rsidR="00E83332" w:rsidRDefault="00E83332"/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332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 w:val="restart"/>
            <w:vAlign w:val="center"/>
          </w:tcPr>
          <w:p w:rsidR="00E83332" w:rsidRDefault="00E83332" w:rsidP="00E83332">
            <w:r>
              <w:rPr>
                <w:rFonts w:hint="eastAsia"/>
              </w:rPr>
              <w:t>□同種業務</w:t>
            </w:r>
          </w:p>
          <w:p w:rsidR="00E83332" w:rsidRDefault="00E83332" w:rsidP="00E83332">
            <w:r>
              <w:rPr>
                <w:rFonts w:hint="eastAsia"/>
              </w:rPr>
              <w:t>□類似業務</w:t>
            </w:r>
          </w:p>
        </w:tc>
        <w:tc>
          <w:tcPr>
            <w:tcW w:w="1728" w:type="dxa"/>
            <w:vMerge w:val="restart"/>
          </w:tcPr>
          <w:p w:rsidR="00E83332" w:rsidRDefault="00E83332"/>
        </w:tc>
        <w:tc>
          <w:tcPr>
            <w:tcW w:w="1701" w:type="dxa"/>
            <w:vMerge w:val="restart"/>
          </w:tcPr>
          <w:p w:rsidR="00E83332" w:rsidRDefault="00E83332"/>
        </w:tc>
        <w:tc>
          <w:tcPr>
            <w:tcW w:w="1418" w:type="dxa"/>
            <w:vMerge w:val="restart"/>
          </w:tcPr>
          <w:p w:rsidR="00E83332" w:rsidRDefault="00E83332" w:rsidP="00504987">
            <w:r>
              <w:rPr>
                <w:rFonts w:hint="eastAsia"/>
              </w:rPr>
              <w:t>□新築</w:t>
            </w:r>
          </w:p>
          <w:p w:rsidR="00E83332" w:rsidRDefault="00E83332" w:rsidP="00504987">
            <w:r>
              <w:rPr>
                <w:rFonts w:hint="eastAsia"/>
              </w:rPr>
              <w:t>□移転新築</w:t>
            </w:r>
          </w:p>
          <w:p w:rsidR="00E83332" w:rsidRDefault="00E83332" w:rsidP="00504987">
            <w:r>
              <w:rPr>
                <w:rFonts w:hint="eastAsia"/>
              </w:rPr>
              <w:t>□増改築</w:t>
            </w:r>
          </w:p>
        </w:tc>
        <w:tc>
          <w:tcPr>
            <w:tcW w:w="850" w:type="dxa"/>
            <w:vMerge w:val="restart"/>
          </w:tcPr>
          <w:p w:rsidR="00E83332" w:rsidRDefault="00E83332"/>
        </w:tc>
        <w:tc>
          <w:tcPr>
            <w:tcW w:w="1083" w:type="dxa"/>
          </w:tcPr>
          <w:p w:rsidR="00E83332" w:rsidRDefault="00E83332"/>
        </w:tc>
        <w:tc>
          <w:tcPr>
            <w:tcW w:w="1357" w:type="dxa"/>
          </w:tcPr>
          <w:p w:rsidR="00E83332" w:rsidRDefault="00E83332" w:rsidP="00504987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 w:val="restart"/>
          </w:tcPr>
          <w:p w:rsidR="00E83332" w:rsidRDefault="00E83332"/>
        </w:tc>
      </w:tr>
      <w:tr w:rsidR="00E83332" w:rsidTr="00E83332">
        <w:trPr>
          <w:trHeight w:val="360"/>
        </w:trPr>
        <w:tc>
          <w:tcPr>
            <w:tcW w:w="1357" w:type="dxa"/>
            <w:vMerge/>
            <w:vAlign w:val="center"/>
          </w:tcPr>
          <w:p w:rsidR="00E83332" w:rsidRDefault="00E83332" w:rsidP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 w:val="restart"/>
          </w:tcPr>
          <w:p w:rsidR="00E83332" w:rsidRDefault="00E83332" w:rsidP="00504987">
            <w:r>
              <w:rPr>
                <w:rFonts w:hint="eastAsia"/>
              </w:rPr>
              <w:t>上記のうち美術館部分</w:t>
            </w:r>
          </w:p>
          <w:p w:rsidR="00E83332" w:rsidRDefault="00E83332" w:rsidP="00504987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/>
            <w:vAlign w:val="center"/>
          </w:tcPr>
          <w:p w:rsidR="00E83332" w:rsidRDefault="00E83332" w:rsidP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/>
          </w:tcPr>
          <w:p w:rsidR="00E83332" w:rsidRDefault="00E83332"/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>年　月</w:t>
            </w:r>
          </w:p>
        </w:tc>
        <w:tc>
          <w:tcPr>
            <w:tcW w:w="1332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 w:val="restart"/>
            <w:vAlign w:val="center"/>
          </w:tcPr>
          <w:p w:rsidR="00E83332" w:rsidRDefault="00E83332" w:rsidP="00E83332">
            <w:r>
              <w:rPr>
                <w:rFonts w:hint="eastAsia"/>
              </w:rPr>
              <w:t>□同種業務</w:t>
            </w:r>
          </w:p>
          <w:p w:rsidR="00E83332" w:rsidRDefault="00E83332" w:rsidP="00E83332">
            <w:r>
              <w:rPr>
                <w:rFonts w:hint="eastAsia"/>
              </w:rPr>
              <w:t>□類似業務</w:t>
            </w:r>
          </w:p>
        </w:tc>
        <w:tc>
          <w:tcPr>
            <w:tcW w:w="1728" w:type="dxa"/>
            <w:vMerge w:val="restart"/>
          </w:tcPr>
          <w:p w:rsidR="00E83332" w:rsidRDefault="00E83332"/>
        </w:tc>
        <w:tc>
          <w:tcPr>
            <w:tcW w:w="1701" w:type="dxa"/>
            <w:vMerge w:val="restart"/>
          </w:tcPr>
          <w:p w:rsidR="00E83332" w:rsidRDefault="00E83332"/>
        </w:tc>
        <w:tc>
          <w:tcPr>
            <w:tcW w:w="1418" w:type="dxa"/>
            <w:vMerge w:val="restart"/>
          </w:tcPr>
          <w:p w:rsidR="00E83332" w:rsidRDefault="00E83332" w:rsidP="00504987">
            <w:r>
              <w:rPr>
                <w:rFonts w:hint="eastAsia"/>
              </w:rPr>
              <w:t>□新築</w:t>
            </w:r>
          </w:p>
          <w:p w:rsidR="00E83332" w:rsidRDefault="00E83332" w:rsidP="00504987">
            <w:r>
              <w:rPr>
                <w:rFonts w:hint="eastAsia"/>
              </w:rPr>
              <w:t>□移転新築</w:t>
            </w:r>
          </w:p>
          <w:p w:rsidR="00E83332" w:rsidRDefault="00E83332" w:rsidP="00504987">
            <w:r>
              <w:rPr>
                <w:rFonts w:hint="eastAsia"/>
              </w:rPr>
              <w:t>□増改築</w:t>
            </w:r>
          </w:p>
        </w:tc>
        <w:tc>
          <w:tcPr>
            <w:tcW w:w="850" w:type="dxa"/>
            <w:vMerge w:val="restart"/>
          </w:tcPr>
          <w:p w:rsidR="00E83332" w:rsidRDefault="00E83332"/>
        </w:tc>
        <w:tc>
          <w:tcPr>
            <w:tcW w:w="1083" w:type="dxa"/>
          </w:tcPr>
          <w:p w:rsidR="00E83332" w:rsidRDefault="00E83332"/>
        </w:tc>
        <w:tc>
          <w:tcPr>
            <w:tcW w:w="1357" w:type="dxa"/>
          </w:tcPr>
          <w:p w:rsidR="00E83332" w:rsidRDefault="00E83332" w:rsidP="00504987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 w:val="restart"/>
          </w:tcPr>
          <w:p w:rsidR="00E83332" w:rsidRDefault="00E83332"/>
        </w:tc>
      </w:tr>
      <w:tr w:rsidR="00E83332" w:rsidTr="00E83332">
        <w:trPr>
          <w:trHeight w:val="360"/>
        </w:trPr>
        <w:tc>
          <w:tcPr>
            <w:tcW w:w="1357" w:type="dxa"/>
            <w:vMerge/>
            <w:vAlign w:val="center"/>
          </w:tcPr>
          <w:p w:rsidR="00E83332" w:rsidRDefault="00E83332" w:rsidP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 w:val="restart"/>
          </w:tcPr>
          <w:p w:rsidR="00E83332" w:rsidRDefault="00E83332" w:rsidP="00504987">
            <w:r>
              <w:rPr>
                <w:rFonts w:hint="eastAsia"/>
              </w:rPr>
              <w:t>上記のうち美術館部分</w:t>
            </w:r>
          </w:p>
          <w:p w:rsidR="00E83332" w:rsidRDefault="00E83332" w:rsidP="00504987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/>
            <w:vAlign w:val="center"/>
          </w:tcPr>
          <w:p w:rsidR="00E83332" w:rsidRDefault="00E83332" w:rsidP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/>
          </w:tcPr>
          <w:p w:rsidR="00E83332" w:rsidRDefault="00E83332"/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 w:val="restart"/>
            <w:vAlign w:val="center"/>
          </w:tcPr>
          <w:p w:rsidR="00E83332" w:rsidRDefault="00E83332" w:rsidP="00E83332">
            <w:r>
              <w:rPr>
                <w:rFonts w:hint="eastAsia"/>
              </w:rPr>
              <w:t>□同種業務</w:t>
            </w:r>
          </w:p>
          <w:p w:rsidR="00E83332" w:rsidRDefault="00E83332" w:rsidP="00E83332">
            <w:r>
              <w:rPr>
                <w:rFonts w:hint="eastAsia"/>
              </w:rPr>
              <w:t>□類似業務</w:t>
            </w:r>
          </w:p>
        </w:tc>
        <w:tc>
          <w:tcPr>
            <w:tcW w:w="1728" w:type="dxa"/>
            <w:vMerge w:val="restart"/>
          </w:tcPr>
          <w:p w:rsidR="00E83332" w:rsidRDefault="00E83332"/>
        </w:tc>
        <w:tc>
          <w:tcPr>
            <w:tcW w:w="1701" w:type="dxa"/>
            <w:vMerge w:val="restart"/>
          </w:tcPr>
          <w:p w:rsidR="00E83332" w:rsidRDefault="00E83332"/>
        </w:tc>
        <w:tc>
          <w:tcPr>
            <w:tcW w:w="1418" w:type="dxa"/>
            <w:vMerge w:val="restart"/>
          </w:tcPr>
          <w:p w:rsidR="00E83332" w:rsidRDefault="00E83332" w:rsidP="00504987">
            <w:r>
              <w:rPr>
                <w:rFonts w:hint="eastAsia"/>
              </w:rPr>
              <w:t>□新築</w:t>
            </w:r>
          </w:p>
          <w:p w:rsidR="00E83332" w:rsidRDefault="00E83332" w:rsidP="00504987">
            <w:r>
              <w:rPr>
                <w:rFonts w:hint="eastAsia"/>
              </w:rPr>
              <w:t>□移転新築</w:t>
            </w:r>
          </w:p>
          <w:p w:rsidR="00E83332" w:rsidRDefault="00E83332" w:rsidP="00504987">
            <w:r>
              <w:rPr>
                <w:rFonts w:hint="eastAsia"/>
              </w:rPr>
              <w:t>□増改築</w:t>
            </w:r>
          </w:p>
        </w:tc>
        <w:tc>
          <w:tcPr>
            <w:tcW w:w="850" w:type="dxa"/>
            <w:vMerge w:val="restart"/>
          </w:tcPr>
          <w:p w:rsidR="00E83332" w:rsidRDefault="00E83332"/>
        </w:tc>
        <w:tc>
          <w:tcPr>
            <w:tcW w:w="1083" w:type="dxa"/>
          </w:tcPr>
          <w:p w:rsidR="00E83332" w:rsidRDefault="00E83332"/>
        </w:tc>
        <w:tc>
          <w:tcPr>
            <w:tcW w:w="1357" w:type="dxa"/>
          </w:tcPr>
          <w:p w:rsidR="00E83332" w:rsidRDefault="00E83332" w:rsidP="00504987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57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tcBorders>
              <w:bottom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 w:val="restart"/>
          </w:tcPr>
          <w:p w:rsidR="00E83332" w:rsidRDefault="00E83332"/>
        </w:tc>
      </w:tr>
      <w:tr w:rsidR="00E83332" w:rsidTr="00E83332">
        <w:trPr>
          <w:trHeight w:val="360"/>
        </w:trPr>
        <w:tc>
          <w:tcPr>
            <w:tcW w:w="1357" w:type="dxa"/>
            <w:vMerge/>
          </w:tcPr>
          <w:p w:rsidR="00E83332" w:rsidRDefault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 w:val="restart"/>
          </w:tcPr>
          <w:p w:rsidR="00E83332" w:rsidRDefault="00E83332" w:rsidP="00504987">
            <w:r>
              <w:rPr>
                <w:rFonts w:hint="eastAsia"/>
              </w:rPr>
              <w:t>上記のうち美術館部分</w:t>
            </w:r>
          </w:p>
          <w:p w:rsidR="00E83332" w:rsidRDefault="00E83332" w:rsidP="00504987">
            <w:pPr>
              <w:jc w:val="right"/>
            </w:pPr>
            <w:r>
              <w:t>m</w:t>
            </w:r>
            <w:r w:rsidRPr="005E4436"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5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textDirection w:val="tbRlV"/>
            <w:vAlign w:val="center"/>
          </w:tcPr>
          <w:p w:rsidR="00E83332" w:rsidRDefault="00E83332" w:rsidP="00504987">
            <w:pPr>
              <w:ind w:left="113" w:right="113"/>
              <w:jc w:val="center"/>
            </w:pPr>
            <w:r>
              <w:rPr>
                <w:rFonts w:hint="eastAsia"/>
              </w:rPr>
              <w:t>～</w:t>
            </w:r>
          </w:p>
        </w:tc>
        <w:tc>
          <w:tcPr>
            <w:tcW w:w="1332" w:type="dxa"/>
            <w:vMerge/>
          </w:tcPr>
          <w:p w:rsidR="00E83332" w:rsidRDefault="00E83332"/>
        </w:tc>
      </w:tr>
      <w:tr w:rsidR="00E83332" w:rsidTr="00E83332">
        <w:tc>
          <w:tcPr>
            <w:tcW w:w="1357" w:type="dxa"/>
            <w:vMerge/>
          </w:tcPr>
          <w:p w:rsidR="00E83332" w:rsidRDefault="00E83332"/>
        </w:tc>
        <w:tc>
          <w:tcPr>
            <w:tcW w:w="1728" w:type="dxa"/>
            <w:vMerge/>
          </w:tcPr>
          <w:p w:rsidR="00E83332" w:rsidRDefault="00E83332"/>
        </w:tc>
        <w:tc>
          <w:tcPr>
            <w:tcW w:w="1701" w:type="dxa"/>
            <w:vMerge/>
          </w:tcPr>
          <w:p w:rsidR="00E83332" w:rsidRDefault="00E83332"/>
        </w:tc>
        <w:tc>
          <w:tcPr>
            <w:tcW w:w="1418" w:type="dxa"/>
            <w:vMerge/>
          </w:tcPr>
          <w:p w:rsidR="00E83332" w:rsidRDefault="00E83332"/>
        </w:tc>
        <w:tc>
          <w:tcPr>
            <w:tcW w:w="850" w:type="dxa"/>
            <w:vMerge/>
          </w:tcPr>
          <w:p w:rsidR="00E83332" w:rsidRDefault="00E83332"/>
        </w:tc>
        <w:tc>
          <w:tcPr>
            <w:tcW w:w="2440" w:type="dxa"/>
            <w:gridSpan w:val="2"/>
            <w:vMerge/>
          </w:tcPr>
          <w:p w:rsidR="00E83332" w:rsidRDefault="00E83332"/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57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tcBorders>
              <w:top w:val="single" w:sz="4" w:space="0" w:color="FFFFFF" w:themeColor="background1"/>
            </w:tcBorders>
          </w:tcPr>
          <w:p w:rsidR="00E83332" w:rsidRDefault="00E83332" w:rsidP="00504987">
            <w:pPr>
              <w:jc w:val="right"/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1332" w:type="dxa"/>
            <w:vMerge/>
          </w:tcPr>
          <w:p w:rsidR="00E83332" w:rsidRDefault="00E83332"/>
        </w:tc>
      </w:tr>
    </w:tbl>
    <w:p w:rsidR="005E4436" w:rsidRDefault="005E4436" w:rsidP="005E4436">
      <w:r>
        <w:rPr>
          <w:rFonts w:hint="eastAsia"/>
        </w:rPr>
        <w:t>・同種業務、類似業務の優先順で新しい順に記載してください。</w:t>
      </w:r>
    </w:p>
    <w:p w:rsidR="005E4436" w:rsidRDefault="005E4436" w:rsidP="005E4436">
      <w:r>
        <w:rPr>
          <w:rFonts w:hint="eastAsia"/>
        </w:rPr>
        <w:t>・同種業務の実績が５件以上あり、類似業務の実績が１件以上ある場合には、同種業務実績は４件としてください。</w:t>
      </w:r>
    </w:p>
    <w:p w:rsidR="005E4436" w:rsidRDefault="005E4436" w:rsidP="005E4436">
      <w:r>
        <w:rPr>
          <w:rFonts w:hint="eastAsia"/>
        </w:rPr>
        <w:t>・類似業務のうち、</w:t>
      </w:r>
    </w:p>
    <w:p w:rsidR="005E4436" w:rsidRDefault="005E4436" w:rsidP="005E4436">
      <w:r>
        <w:rPr>
          <w:rFonts w:hint="eastAsia"/>
        </w:rPr>
        <w:t>・業務の一部を再委託として受託した場合は、発注者の欄には契約相手方を記入し、括弧内に事業主を記入してください。</w:t>
      </w:r>
    </w:p>
    <w:p w:rsidR="005E4436" w:rsidRDefault="005E4436" w:rsidP="005E4436">
      <w:r>
        <w:rPr>
          <w:rFonts w:hint="eastAsia"/>
        </w:rPr>
        <w:t>・受注</w:t>
      </w:r>
      <w:r w:rsidR="00476432" w:rsidRPr="00CD0A31">
        <w:rPr>
          <w:rFonts w:hint="eastAsia"/>
        </w:rPr>
        <w:t>形態</w:t>
      </w:r>
      <w:r w:rsidRPr="00CD0A31">
        <w:rPr>
          <w:rFonts w:hint="eastAsia"/>
        </w:rPr>
        <w:t>の欄には、単独、ＪＶ、協力（協力事務所として参画）の</w:t>
      </w:r>
      <w:r w:rsidR="00476432" w:rsidRPr="00CD0A31">
        <w:rPr>
          <w:rFonts w:hint="eastAsia"/>
        </w:rPr>
        <w:t>別</w:t>
      </w:r>
      <w:r w:rsidRPr="00CD0A31">
        <w:rPr>
          <w:rFonts w:hint="eastAsia"/>
        </w:rPr>
        <w:t>を記入</w:t>
      </w:r>
      <w:r>
        <w:rPr>
          <w:rFonts w:hint="eastAsia"/>
        </w:rPr>
        <w:t>してください。</w:t>
      </w:r>
    </w:p>
    <w:p w:rsidR="004E2206" w:rsidRPr="005E4436" w:rsidRDefault="005E4436">
      <w:r>
        <w:rPr>
          <w:rFonts w:hint="eastAsia"/>
        </w:rPr>
        <w:t>・構造・階数は、構造種別－地上回数／地下階数を記入してください（例：ＲＣ－５／１）</w:t>
      </w:r>
    </w:p>
    <w:sectPr w:rsidR="004E2206" w:rsidRPr="005E4436" w:rsidSect="004E2206">
      <w:pgSz w:w="16838" w:h="11906" w:orient="landscape"/>
      <w:pgMar w:top="1050" w:right="1090" w:bottom="851" w:left="10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206" w:rsidRDefault="004E2206" w:rsidP="004E2206">
      <w:r>
        <w:separator/>
      </w:r>
    </w:p>
  </w:endnote>
  <w:endnote w:type="continuationSeparator" w:id="0">
    <w:p w:rsidR="004E2206" w:rsidRDefault="004E2206" w:rsidP="004E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206" w:rsidRDefault="004E2206" w:rsidP="004E2206">
      <w:r>
        <w:separator/>
      </w:r>
    </w:p>
  </w:footnote>
  <w:footnote w:type="continuationSeparator" w:id="0">
    <w:p w:rsidR="004E2206" w:rsidRDefault="004E2206" w:rsidP="004E2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C6"/>
    <w:rsid w:val="00016F67"/>
    <w:rsid w:val="00435B15"/>
    <w:rsid w:val="00476432"/>
    <w:rsid w:val="004E2206"/>
    <w:rsid w:val="005103AC"/>
    <w:rsid w:val="005D3FE2"/>
    <w:rsid w:val="005E4436"/>
    <w:rsid w:val="00750F36"/>
    <w:rsid w:val="00A808C6"/>
    <w:rsid w:val="00B73953"/>
    <w:rsid w:val="00C97DF4"/>
    <w:rsid w:val="00CD0A31"/>
    <w:rsid w:val="00E8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206"/>
  </w:style>
  <w:style w:type="paragraph" w:styleId="a5">
    <w:name w:val="footer"/>
    <w:basedOn w:val="a"/>
    <w:link w:val="a6"/>
    <w:uiPriority w:val="99"/>
    <w:unhideWhenUsed/>
    <w:rsid w:val="004E2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206"/>
  </w:style>
  <w:style w:type="table" w:styleId="a7">
    <w:name w:val="Table Grid"/>
    <w:basedOn w:val="a1"/>
    <w:uiPriority w:val="59"/>
    <w:rsid w:val="004E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2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206"/>
  </w:style>
  <w:style w:type="paragraph" w:styleId="a5">
    <w:name w:val="footer"/>
    <w:basedOn w:val="a"/>
    <w:link w:val="a6"/>
    <w:uiPriority w:val="99"/>
    <w:unhideWhenUsed/>
    <w:rsid w:val="004E22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206"/>
  </w:style>
  <w:style w:type="table" w:styleId="a7">
    <w:name w:val="Table Grid"/>
    <w:basedOn w:val="a1"/>
    <w:uiPriority w:val="59"/>
    <w:rsid w:val="004E2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1AF62-69AE-430B-9DA7-C27EE6C8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cp:lastPrinted>2016-11-25T01:55:00Z</cp:lastPrinted>
  <dcterms:created xsi:type="dcterms:W3CDTF">2016-09-23T04:28:00Z</dcterms:created>
  <dcterms:modified xsi:type="dcterms:W3CDTF">2016-11-25T01:55:00Z</dcterms:modified>
</cp:coreProperties>
</file>